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35" w:rsidRPr="0077693E" w:rsidRDefault="00034B35" w:rsidP="00034B35">
      <w:pPr>
        <w:spacing w:line="400" w:lineRule="exact"/>
        <w:jc w:val="center"/>
        <w:rPr>
          <w:rFonts w:ascii="方正小标宋简体" w:eastAsia="方正小标宋简体" w:hAnsi="宋体" w:cstheme="minorBidi"/>
          <w:sz w:val="36"/>
          <w:szCs w:val="36"/>
        </w:rPr>
      </w:pPr>
      <w:bookmarkStart w:id="0" w:name="_Toc349603695"/>
      <w:bookmarkStart w:id="1" w:name="_Toc350734961"/>
      <w:r w:rsidRPr="0077693E">
        <w:rPr>
          <w:rFonts w:ascii="方正小标宋简体" w:eastAsia="方正小标宋简体" w:hAnsi="宋体" w:cstheme="minorBidi" w:hint="eastAsia"/>
          <w:sz w:val="36"/>
          <w:szCs w:val="36"/>
        </w:rPr>
        <w:t>呆病（典型阿尔茨海默病）中医诊疗方案</w:t>
      </w:r>
      <w:bookmarkEnd w:id="0"/>
      <w:bookmarkEnd w:id="1"/>
    </w:p>
    <w:p w:rsidR="00034B35" w:rsidRPr="0077693E" w:rsidRDefault="00034B35" w:rsidP="00034B35">
      <w:pPr>
        <w:spacing w:line="400" w:lineRule="exact"/>
        <w:jc w:val="center"/>
        <w:rPr>
          <w:rFonts w:ascii="方正小标宋简体" w:eastAsia="方正小标宋简体" w:hAnsi="宋体" w:cstheme="minorBidi"/>
          <w:sz w:val="36"/>
          <w:szCs w:val="36"/>
        </w:rPr>
      </w:pPr>
      <w:r w:rsidRPr="0077693E">
        <w:rPr>
          <w:rFonts w:ascii="方正小标宋简体" w:eastAsia="方正小标宋简体" w:hAnsi="宋体" w:cstheme="minorBidi" w:hint="eastAsia"/>
          <w:sz w:val="36"/>
          <w:szCs w:val="36"/>
        </w:rPr>
        <w:t>（</w:t>
      </w:r>
      <w:r w:rsidRPr="0077693E">
        <w:rPr>
          <w:rFonts w:ascii="方正小标宋简体" w:eastAsia="方正小标宋简体" w:hAnsi="宋体" w:cstheme="minorBidi"/>
          <w:sz w:val="36"/>
          <w:szCs w:val="36"/>
        </w:rPr>
        <w:t>201</w:t>
      </w:r>
      <w:r w:rsidR="00E7329F" w:rsidRPr="0077693E">
        <w:rPr>
          <w:rFonts w:ascii="方正小标宋简体" w:eastAsia="方正小标宋简体" w:hAnsi="宋体" w:cstheme="minorBidi" w:hint="eastAsia"/>
          <w:sz w:val="36"/>
          <w:szCs w:val="36"/>
        </w:rPr>
        <w:t>8</w:t>
      </w:r>
      <w:r w:rsidRPr="0077693E">
        <w:rPr>
          <w:rFonts w:ascii="方正小标宋简体" w:eastAsia="方正小标宋简体" w:hAnsi="宋体" w:cstheme="minorBidi" w:hint="eastAsia"/>
          <w:sz w:val="36"/>
          <w:szCs w:val="36"/>
        </w:rPr>
        <w:t>年版）</w:t>
      </w:r>
    </w:p>
    <w:p w:rsidR="0077693E" w:rsidRPr="0077693E" w:rsidRDefault="0077693E">
      <w:pPr>
        <w:widowControl/>
        <w:spacing w:line="400" w:lineRule="exact"/>
        <w:ind w:firstLineChars="200" w:firstLine="480"/>
        <w:rPr>
          <w:rFonts w:eastAsia="黑体" w:hint="eastAsia"/>
          <w:sz w:val="24"/>
        </w:rPr>
      </w:pPr>
    </w:p>
    <w:p w:rsidR="00034B35" w:rsidRPr="0077693E" w:rsidRDefault="00E7329F">
      <w:pPr>
        <w:widowControl/>
        <w:spacing w:line="400" w:lineRule="exact"/>
        <w:ind w:firstLineChars="200" w:firstLine="480"/>
        <w:rPr>
          <w:rFonts w:eastAsia="黑体"/>
          <w:sz w:val="24"/>
        </w:rPr>
      </w:pPr>
      <w:r w:rsidRPr="0077693E">
        <w:rPr>
          <w:rFonts w:eastAsia="黑体"/>
          <w:sz w:val="24"/>
        </w:rPr>
        <w:t>一、诊断</w:t>
      </w:r>
    </w:p>
    <w:p w:rsidR="00034B35" w:rsidRPr="0077693E" w:rsidRDefault="00E7329F">
      <w:pPr>
        <w:widowControl/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7693E">
        <w:rPr>
          <w:rFonts w:asciiTheme="minorEastAsia" w:eastAsiaTheme="minorEastAsia" w:hAnsiTheme="minorEastAsia"/>
          <w:sz w:val="24"/>
        </w:rPr>
        <w:t>（一）疾病诊断</w:t>
      </w:r>
    </w:p>
    <w:p w:rsidR="00034B35" w:rsidRPr="0077693E" w:rsidRDefault="00E7329F">
      <w:pPr>
        <w:snapToGrid w:val="0"/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1.</w:t>
      </w:r>
      <w:r w:rsidRPr="0077693E">
        <w:rPr>
          <w:sz w:val="24"/>
        </w:rPr>
        <w:t>中医诊断标准</w:t>
      </w:r>
    </w:p>
    <w:p w:rsidR="00034B35" w:rsidRPr="0077693E" w:rsidRDefault="00E7329F">
      <w:pPr>
        <w:snapToGrid w:val="0"/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参照国家</w:t>
      </w:r>
      <w:r w:rsidRPr="0077693E">
        <w:rPr>
          <w:rFonts w:hint="eastAsia"/>
          <w:sz w:val="24"/>
        </w:rPr>
        <w:t>“</w:t>
      </w:r>
      <w:r w:rsidRPr="0077693E">
        <w:rPr>
          <w:sz w:val="24"/>
        </w:rPr>
        <w:t>十三五</w:t>
      </w:r>
      <w:r w:rsidRPr="0077693E">
        <w:rPr>
          <w:rFonts w:hint="eastAsia"/>
          <w:sz w:val="24"/>
        </w:rPr>
        <w:t>”</w:t>
      </w:r>
      <w:r w:rsidRPr="0077693E">
        <w:rPr>
          <w:sz w:val="24"/>
        </w:rPr>
        <w:t>规划教材《中医内科学》痴呆诊断标准（</w:t>
      </w:r>
      <w:r w:rsidRPr="0077693E">
        <w:rPr>
          <w:sz w:val="24"/>
        </w:rPr>
        <w:t>2017</w:t>
      </w:r>
      <w:r w:rsidRPr="0077693E">
        <w:rPr>
          <w:sz w:val="24"/>
        </w:rPr>
        <w:t>年版）</w:t>
      </w:r>
      <w:r w:rsidRPr="0077693E">
        <w:rPr>
          <w:rFonts w:hint="eastAsia"/>
          <w:sz w:val="24"/>
          <w:vertAlign w:val="superscript"/>
        </w:rPr>
        <w:t>[1]</w:t>
      </w:r>
      <w:r w:rsidRPr="0077693E">
        <w:rPr>
          <w:rFonts w:hint="eastAsia"/>
          <w:sz w:val="24"/>
        </w:rPr>
        <w:t>。</w:t>
      </w:r>
    </w:p>
    <w:p w:rsidR="00034B35" w:rsidRPr="0077693E" w:rsidRDefault="00E7329F">
      <w:pPr>
        <w:snapToGrid w:val="0"/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（</w:t>
      </w:r>
      <w:r w:rsidRPr="0077693E">
        <w:rPr>
          <w:sz w:val="24"/>
        </w:rPr>
        <w:t>1</w:t>
      </w:r>
      <w:r w:rsidRPr="0077693E">
        <w:rPr>
          <w:sz w:val="24"/>
        </w:rPr>
        <w:t>）</w:t>
      </w:r>
      <w:r w:rsidRPr="0077693E">
        <w:rPr>
          <w:rFonts w:hint="eastAsia"/>
          <w:sz w:val="24"/>
        </w:rPr>
        <w:t>主诉智能缺损。</w:t>
      </w:r>
    </w:p>
    <w:p w:rsidR="00034B35" w:rsidRPr="0077693E" w:rsidRDefault="00E7329F">
      <w:pPr>
        <w:snapToGrid w:val="0"/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（</w:t>
      </w:r>
      <w:r w:rsidRPr="0077693E">
        <w:rPr>
          <w:sz w:val="24"/>
        </w:rPr>
        <w:t>2</w:t>
      </w:r>
      <w:r w:rsidRPr="0077693E">
        <w:rPr>
          <w:sz w:val="24"/>
        </w:rPr>
        <w:t>）</w:t>
      </w:r>
      <w:r w:rsidRPr="0077693E">
        <w:rPr>
          <w:rFonts w:hint="eastAsia"/>
          <w:sz w:val="24"/>
        </w:rPr>
        <w:t>存在一</w:t>
      </w:r>
      <w:r w:rsidRPr="0077693E">
        <w:rPr>
          <w:sz w:val="24"/>
        </w:rPr>
        <w:t>项或以上</w:t>
      </w:r>
      <w:r w:rsidRPr="0077693E">
        <w:rPr>
          <w:rFonts w:hint="eastAsia"/>
          <w:sz w:val="24"/>
        </w:rPr>
        <w:t>明显的</w:t>
      </w:r>
      <w:r w:rsidRPr="0077693E">
        <w:rPr>
          <w:sz w:val="24"/>
        </w:rPr>
        <w:t>智能缺损，</w:t>
      </w:r>
      <w:r w:rsidRPr="0077693E">
        <w:rPr>
          <w:rFonts w:hint="eastAsia"/>
          <w:sz w:val="24"/>
        </w:rPr>
        <w:t>如</w:t>
      </w:r>
      <w:r w:rsidRPr="0077693E">
        <w:rPr>
          <w:sz w:val="24"/>
        </w:rPr>
        <w:t>善忘</w:t>
      </w:r>
      <w:r w:rsidRPr="0077693E">
        <w:rPr>
          <w:rFonts w:hint="eastAsia"/>
          <w:sz w:val="24"/>
        </w:rPr>
        <w:t>（</w:t>
      </w:r>
      <w:r w:rsidRPr="0077693E">
        <w:rPr>
          <w:sz w:val="24"/>
        </w:rPr>
        <w:t>短期记忆或长期记忆减退</w:t>
      </w:r>
      <w:r w:rsidRPr="0077693E">
        <w:rPr>
          <w:rFonts w:hint="eastAsia"/>
          <w:sz w:val="24"/>
        </w:rPr>
        <w:t>）、</w:t>
      </w:r>
      <w:r w:rsidRPr="0077693E">
        <w:rPr>
          <w:sz w:val="24"/>
        </w:rPr>
        <w:t>失语（如找词困难、语言不连贯、错语）、失认（如不能辨认熟人或物体）、失用（如动作笨拙、系错钮扣）、执行不能（如反应迟钝、或完成任务困难等）等。</w:t>
      </w:r>
    </w:p>
    <w:p w:rsidR="00034B35" w:rsidRPr="0077693E" w:rsidRDefault="00E7329F">
      <w:pPr>
        <w:snapToGrid w:val="0"/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（</w:t>
      </w:r>
      <w:r w:rsidRPr="0077693E">
        <w:rPr>
          <w:sz w:val="24"/>
        </w:rPr>
        <w:t>3</w:t>
      </w:r>
      <w:r w:rsidRPr="0077693E">
        <w:rPr>
          <w:sz w:val="24"/>
        </w:rPr>
        <w:t>）</w:t>
      </w:r>
      <w:r w:rsidRPr="0077693E">
        <w:rPr>
          <w:rFonts w:hint="eastAsia"/>
          <w:sz w:val="24"/>
        </w:rPr>
        <w:t>日常</w:t>
      </w:r>
      <w:r w:rsidRPr="0077693E">
        <w:rPr>
          <w:sz w:val="24"/>
        </w:rPr>
        <w:t>生活能力下降，部分</w:t>
      </w:r>
      <w:r w:rsidRPr="0077693E">
        <w:rPr>
          <w:rFonts w:hint="eastAsia"/>
          <w:sz w:val="24"/>
        </w:rPr>
        <w:t>受累甚至</w:t>
      </w:r>
      <w:r w:rsidRPr="0077693E">
        <w:rPr>
          <w:sz w:val="24"/>
        </w:rPr>
        <w:t>完全丧失。</w:t>
      </w:r>
    </w:p>
    <w:p w:rsidR="00034B35" w:rsidRPr="0077693E" w:rsidRDefault="00E7329F">
      <w:pPr>
        <w:snapToGrid w:val="0"/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（</w:t>
      </w:r>
      <w:r w:rsidRPr="0077693E">
        <w:rPr>
          <w:sz w:val="24"/>
        </w:rPr>
        <w:t>4</w:t>
      </w:r>
      <w:r w:rsidRPr="0077693E">
        <w:rPr>
          <w:sz w:val="24"/>
        </w:rPr>
        <w:t>）除外引起智能缺损的其他原因，如郁证、癫狂、谵妄等。</w:t>
      </w:r>
    </w:p>
    <w:p w:rsidR="00034B35" w:rsidRPr="0077693E" w:rsidRDefault="00E7329F">
      <w:pPr>
        <w:snapToGrid w:val="0"/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神经心理学检查</w:t>
      </w:r>
      <w:r w:rsidRPr="0077693E">
        <w:rPr>
          <w:rFonts w:hint="eastAsia"/>
          <w:sz w:val="24"/>
        </w:rPr>
        <w:t>、</w:t>
      </w:r>
      <w:r w:rsidRPr="0077693E">
        <w:rPr>
          <w:sz w:val="24"/>
        </w:rPr>
        <w:t>MRI</w:t>
      </w:r>
      <w:r w:rsidRPr="0077693E">
        <w:rPr>
          <w:sz w:val="24"/>
        </w:rPr>
        <w:t>扫描或</w:t>
      </w:r>
      <w:r w:rsidRPr="0077693E">
        <w:rPr>
          <w:sz w:val="24"/>
        </w:rPr>
        <w:t>PET</w:t>
      </w:r>
      <w:r w:rsidRPr="0077693E">
        <w:rPr>
          <w:sz w:val="24"/>
        </w:rPr>
        <w:t>或脑脊液检</w:t>
      </w:r>
      <w:r w:rsidRPr="0077693E">
        <w:rPr>
          <w:sz w:val="24"/>
        </w:rPr>
        <w:t>查</w:t>
      </w:r>
      <w:r w:rsidRPr="0077693E">
        <w:rPr>
          <w:rFonts w:hint="eastAsia"/>
          <w:sz w:val="24"/>
        </w:rPr>
        <w:t>或基因测序</w:t>
      </w:r>
      <w:r w:rsidRPr="0077693E">
        <w:rPr>
          <w:sz w:val="24"/>
        </w:rPr>
        <w:t>等有助于本</w:t>
      </w:r>
      <w:r w:rsidRPr="0077693E">
        <w:rPr>
          <w:sz w:val="24"/>
        </w:rPr>
        <w:t>病的临床诊断和鉴别</w:t>
      </w:r>
      <w:r w:rsidRPr="0077693E">
        <w:rPr>
          <w:sz w:val="24"/>
        </w:rPr>
        <w:t>。</w:t>
      </w:r>
    </w:p>
    <w:p w:rsidR="00034B35" w:rsidRPr="0077693E" w:rsidRDefault="00E7329F">
      <w:pPr>
        <w:snapToGrid w:val="0"/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2.</w:t>
      </w:r>
      <w:r w:rsidRPr="0077693E">
        <w:rPr>
          <w:sz w:val="24"/>
        </w:rPr>
        <w:t>西医诊断标准</w:t>
      </w:r>
    </w:p>
    <w:p w:rsidR="00034B35" w:rsidRPr="0077693E" w:rsidRDefault="00E7329F" w:rsidP="0077693E">
      <w:pPr>
        <w:spacing w:line="440" w:lineRule="exact"/>
        <w:ind w:firstLineChars="200" w:firstLine="480"/>
        <w:jc w:val="left"/>
        <w:rPr>
          <w:sz w:val="24"/>
        </w:rPr>
      </w:pPr>
      <w:r w:rsidRPr="0077693E">
        <w:rPr>
          <w:rFonts w:hint="eastAsia"/>
          <w:sz w:val="24"/>
        </w:rPr>
        <w:t>参照中国</w:t>
      </w:r>
      <w:r w:rsidRPr="0077693E">
        <w:rPr>
          <w:sz w:val="24"/>
        </w:rPr>
        <w:t>阿尔茨海默病协会（</w:t>
      </w:r>
      <w:r w:rsidRPr="0077693E">
        <w:rPr>
          <w:sz w:val="24"/>
        </w:rPr>
        <w:t>ADC</w:t>
      </w:r>
      <w:r w:rsidRPr="0077693E">
        <w:rPr>
          <w:sz w:val="24"/>
        </w:rPr>
        <w:t>）制订的</w:t>
      </w:r>
      <w:r w:rsidRPr="0077693E">
        <w:rPr>
          <w:sz w:val="24"/>
        </w:rPr>
        <w:t>“</w:t>
      </w:r>
      <w:r w:rsidRPr="0077693E">
        <w:rPr>
          <w:sz w:val="24"/>
        </w:rPr>
        <w:t>阿尔茨海默病</w:t>
      </w:r>
      <w:r w:rsidRPr="0077693E">
        <w:rPr>
          <w:rFonts w:hint="eastAsia"/>
          <w:sz w:val="24"/>
        </w:rPr>
        <w:t>操作性</w:t>
      </w:r>
      <w:r w:rsidRPr="0077693E">
        <w:rPr>
          <w:sz w:val="24"/>
        </w:rPr>
        <w:t>诊断标准</w:t>
      </w:r>
      <w:r w:rsidRPr="0077693E">
        <w:rPr>
          <w:sz w:val="24"/>
          <w:lang w:val="zh-CN"/>
        </w:rPr>
        <w:t>”</w:t>
      </w:r>
      <w:r w:rsidRPr="0077693E">
        <w:rPr>
          <w:sz w:val="24"/>
          <w:lang w:val="zh-CN"/>
        </w:rPr>
        <w:t>（</w:t>
      </w:r>
      <w:r w:rsidRPr="0077693E">
        <w:rPr>
          <w:sz w:val="24"/>
        </w:rPr>
        <w:t>2017</w:t>
      </w:r>
      <w:r w:rsidRPr="0077693E">
        <w:rPr>
          <w:sz w:val="24"/>
        </w:rPr>
        <w:t>年版</w:t>
      </w:r>
      <w:r w:rsidRPr="0077693E">
        <w:rPr>
          <w:sz w:val="24"/>
          <w:lang w:val="zh-CN"/>
        </w:rPr>
        <w:t>）</w:t>
      </w:r>
      <w:r w:rsidRPr="0077693E">
        <w:rPr>
          <w:rFonts w:hint="eastAsia"/>
          <w:sz w:val="24"/>
          <w:vertAlign w:val="superscript"/>
        </w:rPr>
        <w:t>[2]</w:t>
      </w:r>
      <w:r w:rsidRPr="0077693E">
        <w:rPr>
          <w:sz w:val="24"/>
          <w:lang w:val="zh-CN"/>
        </w:rPr>
        <w:t>（</w:t>
      </w:r>
      <w:r w:rsidRPr="0077693E">
        <w:rPr>
          <w:sz w:val="24"/>
          <w:lang w:val="zh-CN"/>
        </w:rPr>
        <w:t>表</w:t>
      </w:r>
      <w:r w:rsidRPr="0077693E">
        <w:rPr>
          <w:sz w:val="24"/>
          <w:lang w:val="zh-CN"/>
        </w:rPr>
        <w:t>1</w:t>
      </w:r>
      <w:r w:rsidRPr="0077693E">
        <w:rPr>
          <w:sz w:val="24"/>
          <w:lang w:val="zh-CN"/>
        </w:rPr>
        <w:t>）</w:t>
      </w:r>
      <w:r w:rsidRPr="0077693E">
        <w:rPr>
          <w:sz w:val="24"/>
        </w:rPr>
        <w:t>。</w:t>
      </w:r>
    </w:p>
    <w:p w:rsidR="00034B35" w:rsidRPr="0077693E" w:rsidRDefault="00034B35">
      <w:pPr>
        <w:jc w:val="center"/>
        <w:rPr>
          <w:rFonts w:eastAsia="仿宋"/>
          <w:b/>
          <w:sz w:val="18"/>
          <w:szCs w:val="18"/>
          <w:lang w:val="zh-CN"/>
        </w:rPr>
      </w:pPr>
    </w:p>
    <w:p w:rsidR="00034B35" w:rsidRPr="0077693E" w:rsidRDefault="00034B35">
      <w:pPr>
        <w:jc w:val="center"/>
        <w:rPr>
          <w:rFonts w:eastAsia="仿宋"/>
          <w:b/>
          <w:sz w:val="18"/>
          <w:szCs w:val="18"/>
          <w:lang w:val="zh-CN"/>
        </w:rPr>
      </w:pPr>
    </w:p>
    <w:p w:rsidR="00034B35" w:rsidRPr="0077693E" w:rsidRDefault="00E7329F">
      <w:pPr>
        <w:jc w:val="center"/>
        <w:rPr>
          <w:rFonts w:eastAsia="仿宋"/>
          <w:sz w:val="24"/>
          <w:lang w:val="zh-CN"/>
        </w:rPr>
      </w:pPr>
      <w:r w:rsidRPr="0077693E">
        <w:rPr>
          <w:rFonts w:eastAsia="仿宋"/>
          <w:sz w:val="24"/>
          <w:lang w:val="zh-CN"/>
        </w:rPr>
        <w:t>表</w:t>
      </w:r>
      <w:r w:rsidRPr="0077693E">
        <w:rPr>
          <w:rFonts w:eastAsia="仿宋" w:hint="eastAsia"/>
          <w:sz w:val="24"/>
          <w:lang w:val="zh-CN"/>
        </w:rPr>
        <w:t>1</w:t>
      </w:r>
      <w:r w:rsidRPr="0077693E">
        <w:rPr>
          <w:rFonts w:eastAsia="仿宋"/>
          <w:sz w:val="24"/>
          <w:lang w:val="zh-CN"/>
        </w:rPr>
        <w:t xml:space="preserve"> </w:t>
      </w:r>
      <w:r w:rsidRPr="0077693E">
        <w:rPr>
          <w:rFonts w:eastAsia="仿宋"/>
          <w:sz w:val="24"/>
          <w:lang w:val="zh-CN"/>
        </w:rPr>
        <w:t>阿尔茨海默病</w:t>
      </w:r>
      <w:r w:rsidRPr="0077693E">
        <w:rPr>
          <w:rFonts w:eastAsia="仿宋"/>
          <w:sz w:val="24"/>
        </w:rPr>
        <w:t>操作性</w:t>
      </w:r>
      <w:r w:rsidRPr="0077693E">
        <w:rPr>
          <w:rFonts w:eastAsia="仿宋"/>
          <w:sz w:val="24"/>
          <w:lang w:val="zh-CN"/>
        </w:rPr>
        <w:t>诊断标准</w:t>
      </w:r>
    </w:p>
    <w:tbl>
      <w:tblPr>
        <w:tblStyle w:val="10"/>
        <w:tblW w:w="8613" w:type="dxa"/>
        <w:tblLayout w:type="fixed"/>
        <w:tblLook w:val="04A0"/>
      </w:tblPr>
      <w:tblGrid>
        <w:gridCol w:w="1101"/>
        <w:gridCol w:w="1559"/>
        <w:gridCol w:w="4111"/>
        <w:gridCol w:w="1842"/>
      </w:tblGrid>
      <w:tr w:rsidR="00034B35" w:rsidRPr="0077693E" w:rsidTr="00034B35">
        <w:trPr>
          <w:cnfStyle w:val="100000000000"/>
        </w:trPr>
        <w:tc>
          <w:tcPr>
            <w:cnfStyle w:val="001000000000"/>
            <w:tcW w:w="1101" w:type="dxa"/>
            <w:shd w:val="clear" w:color="auto" w:fill="F2F2F2" w:themeFill="background1" w:themeFillShade="F2"/>
          </w:tcPr>
          <w:p w:rsidR="00034B35" w:rsidRPr="0077693E" w:rsidRDefault="00034B35">
            <w:pPr>
              <w:spacing w:line="240" w:lineRule="exact"/>
              <w:rPr>
                <w:rFonts w:ascii="黑体" w:eastAsia="黑体" w:hAnsi="黑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34B35" w:rsidRPr="0077693E" w:rsidRDefault="00E7329F">
            <w:pPr>
              <w:jc w:val="center"/>
              <w:cnfStyle w:val="100000000000"/>
              <w:rPr>
                <w:rFonts w:ascii="黑体" w:eastAsia="黑体" w:hAnsi="黑体"/>
                <w:kern w:val="0"/>
                <w:szCs w:val="21"/>
              </w:rPr>
            </w:pPr>
            <w:r w:rsidRPr="0077693E">
              <w:rPr>
                <w:rFonts w:ascii="黑体" w:eastAsia="黑体" w:hAnsi="黑体"/>
                <w:i w:val="0"/>
                <w:iCs w:val="0"/>
                <w:kern w:val="0"/>
                <w:szCs w:val="21"/>
              </w:rPr>
              <w:t>诊断标准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034B35" w:rsidRPr="0077693E" w:rsidRDefault="00E7329F">
            <w:pPr>
              <w:spacing w:line="240" w:lineRule="exact"/>
              <w:jc w:val="center"/>
              <w:cnfStyle w:val="100000000000"/>
              <w:rPr>
                <w:rFonts w:ascii="黑体" w:eastAsia="黑体" w:hAnsi="黑体"/>
                <w:kern w:val="0"/>
                <w:szCs w:val="21"/>
              </w:rPr>
            </w:pPr>
            <w:r w:rsidRPr="0077693E">
              <w:rPr>
                <w:rFonts w:ascii="黑体" w:eastAsia="黑体" w:hAnsi="黑体"/>
                <w:i w:val="0"/>
                <w:iCs w:val="0"/>
                <w:kern w:val="0"/>
                <w:szCs w:val="21"/>
              </w:rPr>
              <w:t>评估领域和分界值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34B35" w:rsidRPr="0077693E" w:rsidRDefault="00E7329F">
            <w:pPr>
              <w:spacing w:line="240" w:lineRule="exact"/>
              <w:jc w:val="center"/>
              <w:cnfStyle w:val="100000000000"/>
              <w:rPr>
                <w:rFonts w:ascii="黑体" w:eastAsia="黑体" w:hAnsi="黑体"/>
                <w:kern w:val="0"/>
                <w:szCs w:val="21"/>
              </w:rPr>
            </w:pPr>
            <w:r w:rsidRPr="0077693E">
              <w:rPr>
                <w:rFonts w:ascii="黑体" w:eastAsia="黑体" w:hAnsi="黑体"/>
                <w:i w:val="0"/>
                <w:iCs w:val="0"/>
                <w:kern w:val="0"/>
                <w:szCs w:val="21"/>
              </w:rPr>
              <w:t>调整值</w:t>
            </w:r>
          </w:p>
        </w:tc>
      </w:tr>
      <w:tr w:rsidR="00034B35" w:rsidRPr="0077693E" w:rsidTr="00034B35">
        <w:trPr>
          <w:trHeight w:val="352"/>
        </w:trPr>
        <w:tc>
          <w:tcPr>
            <w:cnfStyle w:val="001000000000"/>
            <w:tcW w:w="1101" w:type="dxa"/>
          </w:tcPr>
          <w:p w:rsidR="00034B35" w:rsidRPr="0077693E" w:rsidRDefault="00E7329F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核心特征</w:t>
            </w:r>
          </w:p>
        </w:tc>
        <w:tc>
          <w:tcPr>
            <w:tcW w:w="1559" w:type="dxa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1.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早期显著的记忆减退，且逐渐进展病史</w:t>
            </w:r>
          </w:p>
        </w:tc>
        <w:tc>
          <w:tcPr>
            <w:tcW w:w="4111" w:type="dxa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 xml:space="preserve">• 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病史：经询问、照料者报告或医生观察证实</w:t>
            </w:r>
          </w:p>
        </w:tc>
        <w:tc>
          <w:tcPr>
            <w:tcW w:w="1842" w:type="dxa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6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个月以上</w:t>
            </w:r>
          </w:p>
        </w:tc>
      </w:tr>
      <w:tr w:rsidR="00034B35" w:rsidRPr="0077693E" w:rsidTr="00034B35">
        <w:tc>
          <w:tcPr>
            <w:cnfStyle w:val="001000000000"/>
            <w:tcW w:w="1101" w:type="dxa"/>
          </w:tcPr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 xml:space="preserve">2. 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存在早期显著的情景记忆损害和至少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1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个其他认知领域损害的客观证据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 xml:space="preserve">• 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记忆：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DSR ≤10.5/56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分（年龄调整值），</w:t>
            </w:r>
          </w:p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hAnsiTheme="minorHAnsi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50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~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64≤12.5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65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~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74≤9.5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75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~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84≤5.0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</w:tc>
      </w:tr>
      <w:tr w:rsidR="00034B35" w:rsidRPr="0077693E" w:rsidTr="00034B35">
        <w:trPr>
          <w:trHeight w:val="572"/>
        </w:trPr>
        <w:tc>
          <w:tcPr>
            <w:cnfStyle w:val="001000000000"/>
            <w:tcW w:w="1101" w:type="dxa"/>
          </w:tcPr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或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HVLT≤15.5/36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分（年龄调整值）；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50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~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64≤18.5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65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~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74≤15.5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75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~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84≤14.5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</w:tc>
      </w:tr>
      <w:tr w:rsidR="00034B35" w:rsidRPr="0077693E" w:rsidTr="00034B35">
        <w:trPr>
          <w:trHeight w:val="414"/>
        </w:trPr>
        <w:tc>
          <w:tcPr>
            <w:cnfStyle w:val="001000000000"/>
            <w:tcW w:w="1101" w:type="dxa"/>
            <w:vMerge w:val="restart"/>
          </w:tcPr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4111" w:type="dxa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 xml:space="preserve">• 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视空间：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TMT-A≥98.5/150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秒（年龄调整值）；</w:t>
            </w:r>
          </w:p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50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~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64≥80.5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65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~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74≤90.5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 xml:space="preserve"> ≥75 ≥101.5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</w:tc>
      </w:tr>
      <w:tr w:rsidR="00034B35" w:rsidRPr="0077693E" w:rsidTr="00034B35">
        <w:tc>
          <w:tcPr>
            <w:cnfStyle w:val="001000000000"/>
            <w:tcW w:w="1101" w:type="dxa"/>
            <w:vMerge/>
          </w:tcPr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 xml:space="preserve">• 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执行：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TMT-B≥188.5/300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秒（年龄调整值）；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240" w:lineRule="exact"/>
              <w:jc w:val="lef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50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~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64≥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150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.5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jc w:val="lef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65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~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74≥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165.5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 xml:space="preserve"> ≥75 ≥199</w:t>
            </w:r>
            <w:r w:rsidRPr="0077693E">
              <w:rPr>
                <w:rFonts w:asciiTheme="minorHAnsi" w:eastAsiaTheme="minorEastAsia" w:hAnsiTheme="minorHAnsi" w:cs="Arial"/>
                <w:kern w:val="0"/>
                <w:sz w:val="18"/>
                <w:szCs w:val="18"/>
              </w:rPr>
              <w:t>.5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</w:tc>
      </w:tr>
      <w:tr w:rsidR="00034B35" w:rsidRPr="0077693E" w:rsidTr="00034B35">
        <w:tc>
          <w:tcPr>
            <w:cnfStyle w:val="001000000000"/>
            <w:tcW w:w="1101" w:type="dxa"/>
          </w:tcPr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4111" w:type="dxa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 xml:space="preserve">• 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语言：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BNT-30≤21.5/30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分（教育调整值）；</w:t>
            </w:r>
          </w:p>
        </w:tc>
        <w:tc>
          <w:tcPr>
            <w:tcW w:w="1842" w:type="dxa"/>
          </w:tcPr>
          <w:p w:rsidR="00034B35" w:rsidRPr="0077693E" w:rsidRDefault="00E7329F">
            <w:pPr>
              <w:spacing w:line="240" w:lineRule="exact"/>
              <w:cnfStyle w:val="000000000000"/>
              <w:rPr>
                <w:rStyle w:val="MalgunGothic"/>
                <w:rFonts w:asciiTheme="minorHAnsi" w:eastAsia="仿宋" w:hAnsiTheme="minorHAnsi" w:cs="Arial"/>
                <w:b w:val="0"/>
                <w:color w:val="auto"/>
                <w:kern w:val="0"/>
                <w:sz w:val="18"/>
                <w:szCs w:val="18"/>
              </w:rPr>
            </w:pPr>
            <w:r w:rsidRPr="0077693E">
              <w:rPr>
                <w:rStyle w:val="MalgunGothic"/>
                <w:rFonts w:asciiTheme="minorHAnsi" w:eastAsia="仿宋" w:hAnsiTheme="minorHAnsi" w:cs="Arial" w:hint="eastAsia"/>
                <w:b w:val="0"/>
                <w:color w:val="auto"/>
                <w:kern w:val="0"/>
                <w:sz w:val="18"/>
                <w:szCs w:val="18"/>
              </w:rPr>
              <w:t>教育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≤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9</w:t>
            </w:r>
            <w:r w:rsidRPr="0077693E">
              <w:rPr>
                <w:rStyle w:val="MalgunGothic"/>
                <w:rFonts w:asciiTheme="minorHAnsi" w:eastAsia="仿宋" w:hAnsiTheme="minorHAnsi" w:cs="Arial"/>
                <w:color w:val="auto"/>
                <w:kern w:val="0"/>
                <w:sz w:val="18"/>
                <w:szCs w:val="18"/>
              </w:rPr>
              <w:t>年</w:t>
            </w:r>
            <w:r w:rsidRPr="0077693E">
              <w:rPr>
                <w:rFonts w:asciiTheme="minorHAnsi" w:eastAsia="仿宋" w:hAnsiTheme="minorHAnsi" w:cs="Arial"/>
                <w:kern w:val="0"/>
                <w:sz w:val="18"/>
                <w:szCs w:val="18"/>
              </w:rPr>
              <w:t>≤</w:t>
            </w:r>
            <w:r w:rsidRPr="0077693E">
              <w:rPr>
                <w:rFonts w:asciiTheme="minorHAnsi" w:eastAsia="仿宋" w:hAnsiTheme="minorHAnsi" w:cs="Arial"/>
                <w:kern w:val="0"/>
                <w:sz w:val="18"/>
                <w:szCs w:val="18"/>
              </w:rPr>
              <w:t>19.5</w:t>
            </w:r>
            <w:r w:rsidRPr="0077693E">
              <w:rPr>
                <w:rFonts w:asciiTheme="minorHAnsi" w:eastAsia="仿宋" w:hAnsiTheme="minorHAnsi" w:cs="Arial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b/>
                <w:kern w:val="0"/>
                <w:sz w:val="18"/>
                <w:szCs w:val="18"/>
              </w:rPr>
            </w:pPr>
            <w:r w:rsidRPr="0077693E">
              <w:rPr>
                <w:rStyle w:val="MalgunGothic"/>
                <w:rFonts w:asciiTheme="minorHAnsi" w:eastAsia="仿宋" w:hAnsiTheme="minorHAnsi" w:cs="Arial"/>
                <w:b w:val="0"/>
                <w:color w:val="auto"/>
                <w:kern w:val="0"/>
                <w:sz w:val="18"/>
                <w:szCs w:val="18"/>
              </w:rPr>
              <w:t>教育</w:t>
            </w:r>
            <w:r w:rsidRPr="0077693E">
              <w:rPr>
                <w:rFonts w:asciiTheme="minorHAnsi" w:eastAsia="仿宋" w:hAnsiTheme="minorHAnsi" w:cs="Arial"/>
                <w:kern w:val="0"/>
                <w:sz w:val="18"/>
                <w:szCs w:val="18"/>
              </w:rPr>
              <w:t>&gt;9</w:t>
            </w:r>
            <w:r w:rsidRPr="0077693E">
              <w:rPr>
                <w:rFonts w:asciiTheme="minorHAnsi" w:eastAsia="仿宋" w:hAnsiTheme="minorHAnsi" w:cs="Arial"/>
                <w:kern w:val="0"/>
                <w:sz w:val="18"/>
                <w:szCs w:val="18"/>
              </w:rPr>
              <w:t>年</w:t>
            </w:r>
            <w:r w:rsidRPr="0077693E">
              <w:rPr>
                <w:rStyle w:val="MalgunGothic"/>
                <w:rFonts w:asciiTheme="minorHAnsi" w:eastAsia="仿宋" w:hAnsiTheme="minorHAnsi" w:cs="Arial"/>
                <w:b w:val="0"/>
                <w:color w:val="auto"/>
                <w:kern w:val="0"/>
                <w:sz w:val="18"/>
                <w:szCs w:val="18"/>
              </w:rPr>
              <w:t>≤21.5</w:t>
            </w:r>
            <w:r w:rsidRPr="0077693E">
              <w:rPr>
                <w:rStyle w:val="MalgunGothic"/>
                <w:rFonts w:asciiTheme="minorHAnsi" w:eastAsia="仿宋" w:hAnsiTheme="minorHAnsi" w:cs="Arial"/>
                <w:b w:val="0"/>
                <w:color w:val="auto"/>
                <w:kern w:val="0"/>
                <w:sz w:val="18"/>
                <w:szCs w:val="18"/>
              </w:rPr>
              <w:t>分</w:t>
            </w:r>
          </w:p>
        </w:tc>
      </w:tr>
      <w:tr w:rsidR="00034B35" w:rsidRPr="0077693E" w:rsidTr="00034B35">
        <w:tc>
          <w:tcPr>
            <w:cnfStyle w:val="001000000000"/>
            <w:tcW w:w="1101" w:type="dxa"/>
          </w:tcPr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 xml:space="preserve">3. 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伴有或不伴有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总体认知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功能损害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 xml:space="preserve">• 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综合认知：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MMSE≤26/30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分（教育调整值）；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大学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≤26/30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中学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≤24/30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小学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≤23/30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文盲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≤22/30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</w:tc>
      </w:tr>
      <w:tr w:rsidR="00034B35" w:rsidRPr="0077693E" w:rsidTr="00034B35">
        <w:tc>
          <w:tcPr>
            <w:cnfStyle w:val="001000000000"/>
            <w:tcW w:w="1101" w:type="dxa"/>
          </w:tcPr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4.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工作或日常活动能力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下降</w:t>
            </w:r>
          </w:p>
        </w:tc>
        <w:tc>
          <w:tcPr>
            <w:tcW w:w="4111" w:type="dxa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 xml:space="preserve">• 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功能：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ADL≥16/56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分。</w:t>
            </w:r>
          </w:p>
        </w:tc>
        <w:tc>
          <w:tcPr>
            <w:tcW w:w="1842" w:type="dxa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轻度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≥16/56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中度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≥25/56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after="240"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lastRenderedPageBreak/>
              <w:t>重度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≥30/56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</w:tc>
      </w:tr>
      <w:tr w:rsidR="00034B35" w:rsidRPr="0077693E" w:rsidTr="00034B35">
        <w:tc>
          <w:tcPr>
            <w:cnfStyle w:val="001000000000"/>
            <w:tcW w:w="1101" w:type="dxa"/>
          </w:tcPr>
          <w:p w:rsidR="00034B35" w:rsidRPr="0077693E" w:rsidRDefault="00E7329F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lastRenderedPageBreak/>
              <w:t>支持特征</w:t>
            </w:r>
          </w:p>
        </w:tc>
        <w:tc>
          <w:tcPr>
            <w:tcW w:w="1559" w:type="dxa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5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 xml:space="preserve">. 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具备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或不具备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AD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病理证据或其他生物标志之一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>• MRI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内侧颞叶萎缩（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MTA</w:t>
            </w:r>
            <w:r w:rsidRPr="0077693E">
              <w:rPr>
                <w:rFonts w:asciiTheme="minorHAnsi" w:eastAsia="仿宋" w:hAnsiTheme="minorHAnsi" w:cs="Arial"/>
                <w:kern w:val="0"/>
                <w:sz w:val="18"/>
                <w:szCs w:val="18"/>
              </w:rPr>
              <w:t>≥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1.5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分，年龄调整值），</w:t>
            </w:r>
          </w:p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或海马体积缩小（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HV-MRI≤1.98cm3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，左右测定值）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  <w:vertAlign w:val="superscript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50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~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64</w:t>
            </w:r>
            <w:r w:rsidRPr="0077693E">
              <w:rPr>
                <w:rFonts w:asciiTheme="minorHAnsi" w:eastAsia="仿宋" w:hAnsiTheme="minorHAnsi" w:cs="Arial"/>
                <w:kern w:val="0"/>
                <w:sz w:val="18"/>
                <w:szCs w:val="18"/>
              </w:rPr>
              <w:t>≥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1.0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  <w:vertAlign w:val="superscript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65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~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74</w:t>
            </w:r>
            <w:r w:rsidRPr="0077693E">
              <w:rPr>
                <w:rFonts w:asciiTheme="minorHAnsi" w:eastAsia="仿宋" w:hAnsiTheme="minorHAnsi" w:cs="Arial"/>
                <w:kern w:val="0"/>
                <w:sz w:val="18"/>
                <w:szCs w:val="18"/>
              </w:rPr>
              <w:t>≥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1.5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年龄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75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~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84</w:t>
            </w:r>
            <w:r w:rsidRPr="0077693E">
              <w:rPr>
                <w:rFonts w:asciiTheme="minorHAnsi" w:eastAsia="仿宋" w:hAnsiTheme="minorHAnsi" w:cs="Arial"/>
                <w:kern w:val="0"/>
                <w:sz w:val="18"/>
                <w:szCs w:val="18"/>
              </w:rPr>
              <w:t>≥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2.0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分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左侧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HV≤2.28cm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  <w:vertAlign w:val="superscript"/>
              </w:rPr>
              <w:t>3</w:t>
            </w:r>
          </w:p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  <w:vertAlign w:val="superscript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右侧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HV≤2.63cm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:rsidR="00034B35" w:rsidRPr="0077693E" w:rsidTr="00034B35">
        <w:tc>
          <w:tcPr>
            <w:cnfStyle w:val="001000000000"/>
            <w:tcW w:w="1101" w:type="dxa"/>
          </w:tcPr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4111" w:type="dxa"/>
          </w:tcPr>
          <w:p w:rsidR="00034B35" w:rsidRPr="0077693E" w:rsidRDefault="00E7329F">
            <w:pPr>
              <w:tabs>
                <w:tab w:val="left" w:pos="1440"/>
              </w:tabs>
              <w:spacing w:line="240" w:lineRule="exact"/>
              <w:cnfStyle w:val="000000000000"/>
              <w:rPr>
                <w:rFonts w:asciiTheme="minorHAnsi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>• PET</w:t>
            </w:r>
            <w:r w:rsidRPr="0077693E">
              <w:rPr>
                <w:rFonts w:asciiTheme="minorHAnsi" w:eastAsia="仿宋" w:hAnsiTheme="minorHAnsi"/>
                <w:bCs/>
                <w:kern w:val="0"/>
                <w:sz w:val="18"/>
                <w:szCs w:val="18"/>
              </w:rPr>
              <w:t>示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Aβ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沉积，额、颞、顶叶和纹状体最突出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，或</w:t>
            </w:r>
          </w:p>
        </w:tc>
        <w:tc>
          <w:tcPr>
            <w:tcW w:w="1842" w:type="dxa"/>
          </w:tcPr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</w:tr>
      <w:tr w:rsidR="00034B35" w:rsidRPr="0077693E" w:rsidTr="00034B35">
        <w:tc>
          <w:tcPr>
            <w:cnfStyle w:val="001000000000"/>
            <w:tcW w:w="1101" w:type="dxa"/>
          </w:tcPr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034B35" w:rsidRPr="0077693E" w:rsidRDefault="00E7329F">
            <w:pPr>
              <w:tabs>
                <w:tab w:val="left" w:pos="1440"/>
              </w:tabs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>• PET</w:t>
            </w:r>
            <w:r w:rsidRPr="0077693E">
              <w:rPr>
                <w:rFonts w:asciiTheme="minorHAnsi" w:eastAsia="仿宋" w:hAnsiTheme="minorHAnsi"/>
                <w:bCs/>
                <w:kern w:val="0"/>
                <w:sz w:val="18"/>
                <w:szCs w:val="18"/>
              </w:rPr>
              <w:t>示</w:t>
            </w:r>
            <w:r w:rsidRPr="0077693E">
              <w:rPr>
                <w:rFonts w:asciiTheme="minorHAnsi" w:eastAsia="仿宋" w:hAnsiTheme="minorHAnsi"/>
                <w:bCs/>
                <w:kern w:val="0"/>
                <w:sz w:val="18"/>
                <w:szCs w:val="18"/>
              </w:rPr>
              <w:t>FDG</w:t>
            </w:r>
            <w:r w:rsidRPr="0077693E">
              <w:rPr>
                <w:rStyle w:val="shorttext"/>
                <w:rFonts w:asciiTheme="minorHAnsi" w:eastAsia="仿宋" w:hAnsiTheme="minorHAnsi"/>
                <w:kern w:val="0"/>
                <w:sz w:val="18"/>
                <w:szCs w:val="18"/>
              </w:rPr>
              <w:t>代谢</w:t>
            </w:r>
            <w:r w:rsidRPr="0077693E">
              <w:rPr>
                <w:rStyle w:val="shorttext"/>
                <w:rFonts w:asciiTheme="minorHAnsi" w:eastAsia="仿宋" w:hAnsiTheme="minorHAnsi" w:hint="eastAsia"/>
                <w:kern w:val="0"/>
                <w:sz w:val="18"/>
                <w:szCs w:val="18"/>
              </w:rPr>
              <w:t>，</w:t>
            </w:r>
            <w:r w:rsidRPr="0077693E">
              <w:rPr>
                <w:rStyle w:val="shorttext"/>
                <w:rFonts w:asciiTheme="minorHAnsi" w:eastAsia="仿宋" w:hAnsiTheme="minorHAnsi"/>
                <w:kern w:val="0"/>
                <w:sz w:val="18"/>
                <w:szCs w:val="18"/>
              </w:rPr>
              <w:t>颞顶叶联合区域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最突出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，或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</w:tr>
      <w:tr w:rsidR="00034B35" w:rsidRPr="0077693E" w:rsidTr="00034B35">
        <w:tc>
          <w:tcPr>
            <w:cnfStyle w:val="001000000000"/>
            <w:tcW w:w="1101" w:type="dxa"/>
          </w:tcPr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4111" w:type="dxa"/>
          </w:tcPr>
          <w:p w:rsidR="00034B35" w:rsidRPr="0077693E" w:rsidRDefault="00E7329F">
            <w:pPr>
              <w:tabs>
                <w:tab w:val="left" w:pos="1440"/>
              </w:tabs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>•</w:t>
            </w:r>
            <w:r w:rsidRPr="0077693E">
              <w:rPr>
                <w:rFonts w:asciiTheme="minorHAnsi" w:hAnsiTheme="minorHAnsi"/>
                <w:kern w:val="0"/>
                <w:sz w:val="18"/>
                <w:szCs w:val="18"/>
                <w:lang w:val="el-GR"/>
              </w:rPr>
              <w:t>PET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示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  <w:lang w:val="el-GR"/>
              </w:rPr>
              <w:t>tau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  <w:lang w:val="el-GR"/>
              </w:rPr>
              <w:t>沉积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  <w:lang w:val="el-GR"/>
              </w:rPr>
              <w:t>，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  <w:lang w:val="el-GR"/>
              </w:rPr>
              <w:t>广泛的新皮质（顶叶、额叶）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  <w:lang w:val="el-GR"/>
              </w:rPr>
              <w:t>最突出，或</w:t>
            </w:r>
          </w:p>
        </w:tc>
        <w:tc>
          <w:tcPr>
            <w:tcW w:w="1842" w:type="dxa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参考表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4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和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5</w:t>
            </w:r>
          </w:p>
        </w:tc>
      </w:tr>
      <w:tr w:rsidR="00034B35" w:rsidRPr="0077693E" w:rsidTr="00034B35">
        <w:trPr>
          <w:trHeight w:val="353"/>
        </w:trPr>
        <w:tc>
          <w:tcPr>
            <w:cnfStyle w:val="001000000000"/>
            <w:tcW w:w="1101" w:type="dxa"/>
          </w:tcPr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34B35" w:rsidRPr="0077693E" w:rsidRDefault="00034B35">
            <w:pPr>
              <w:tabs>
                <w:tab w:val="left" w:pos="1440"/>
              </w:tabs>
              <w:spacing w:line="26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034B35" w:rsidRPr="0077693E" w:rsidRDefault="00E7329F">
            <w:pPr>
              <w:tabs>
                <w:tab w:val="left" w:pos="1440"/>
              </w:tabs>
              <w:spacing w:after="240" w:line="240" w:lineRule="exact"/>
              <w:cnfStyle w:val="000000000000"/>
              <w:rPr>
                <w:rFonts w:asciiTheme="minorHAnsi" w:hAnsiTheme="minorHAnsi"/>
                <w:kern w:val="0"/>
                <w:sz w:val="18"/>
                <w:szCs w:val="18"/>
              </w:rPr>
            </w:pPr>
            <w:r w:rsidRPr="0077693E">
              <w:rPr>
                <w:rFonts w:ascii="宋体" w:hAnsi="宋体" w:hint="eastAsia"/>
                <w:kern w:val="0"/>
                <w:sz w:val="18"/>
                <w:szCs w:val="18"/>
              </w:rPr>
              <w:t>•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CSF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或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Plas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-A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  <w:lang w:val="el-GR"/>
              </w:rPr>
              <w:t>β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  <w:vertAlign w:val="subscript"/>
                <w:lang w:val="el-GR"/>
              </w:rPr>
              <w:t>42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降低或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tau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增加或</w:t>
            </w: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>tau/Aβ</w:t>
            </w:r>
            <w:r w:rsidRPr="0077693E">
              <w:rPr>
                <w:rFonts w:asciiTheme="minorHAnsi" w:hAnsiTheme="minorHAnsi"/>
                <w:kern w:val="0"/>
                <w:sz w:val="18"/>
                <w:szCs w:val="18"/>
                <w:vertAlign w:val="subscript"/>
              </w:rPr>
              <w:t>1-42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比值</w:t>
            </w:r>
            <w:r w:rsidRPr="0077693E">
              <w:rPr>
                <w:rFonts w:asciiTheme="minorHAnsi" w:eastAsia="仿宋" w:hAnsiTheme="minorHAnsi" w:hint="eastAsia"/>
                <w:kern w:val="0"/>
                <w:sz w:val="18"/>
                <w:szCs w:val="18"/>
              </w:rPr>
              <w:t>异常，或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  <w:vertAlign w:val="superscript"/>
              </w:rPr>
            </w:pPr>
          </w:p>
        </w:tc>
      </w:tr>
      <w:tr w:rsidR="00034B35" w:rsidRPr="0077693E" w:rsidTr="00034B35">
        <w:tc>
          <w:tcPr>
            <w:cnfStyle w:val="001000000000"/>
            <w:tcW w:w="1101" w:type="dxa"/>
          </w:tcPr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34B35" w:rsidRPr="0077693E" w:rsidRDefault="00034B35">
            <w:pPr>
              <w:tabs>
                <w:tab w:val="left" w:pos="1440"/>
              </w:tabs>
              <w:spacing w:line="26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4111" w:type="dxa"/>
          </w:tcPr>
          <w:p w:rsidR="00034B35" w:rsidRPr="0077693E" w:rsidRDefault="00E7329F">
            <w:pPr>
              <w:tabs>
                <w:tab w:val="left" w:pos="1440"/>
              </w:tabs>
              <w:spacing w:after="240"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 xml:space="preserve">•  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AD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常染色体显性突变（如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APP/ PSEN1/ PSEN2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）</w:t>
            </w:r>
          </w:p>
        </w:tc>
        <w:tc>
          <w:tcPr>
            <w:tcW w:w="1842" w:type="dxa"/>
          </w:tcPr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  <w:vertAlign w:val="superscript"/>
              </w:rPr>
            </w:pPr>
          </w:p>
        </w:tc>
      </w:tr>
      <w:tr w:rsidR="00034B35" w:rsidRPr="0077693E" w:rsidTr="00034B35">
        <w:tc>
          <w:tcPr>
            <w:cnfStyle w:val="001000000000"/>
            <w:tcW w:w="1101" w:type="dxa"/>
          </w:tcPr>
          <w:p w:rsidR="00034B35" w:rsidRPr="0077693E" w:rsidRDefault="00E7329F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排除标准</w:t>
            </w:r>
          </w:p>
        </w:tc>
        <w:tc>
          <w:tcPr>
            <w:tcW w:w="1559" w:type="dxa"/>
            <w:vMerge w:val="restart"/>
          </w:tcPr>
          <w:p w:rsidR="00034B35" w:rsidRPr="0077693E" w:rsidRDefault="00E7329F">
            <w:pPr>
              <w:tabs>
                <w:tab w:val="left" w:pos="1440"/>
              </w:tabs>
              <w:spacing w:line="26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 xml:space="preserve">6. </w:t>
            </w:r>
            <w:r w:rsidRPr="0077693E">
              <w:rPr>
                <w:rStyle w:val="shorttext"/>
                <w:rFonts w:asciiTheme="minorHAnsi" w:eastAsia="仿宋" w:hAnsiTheme="minorHAnsi"/>
                <w:kern w:val="0"/>
                <w:sz w:val="18"/>
                <w:szCs w:val="18"/>
              </w:rPr>
              <w:t>痴呆的其他</w:t>
            </w:r>
            <w:r w:rsidRPr="0077693E">
              <w:rPr>
                <w:rStyle w:val="shorttext"/>
                <w:rFonts w:asciiTheme="minorHAnsi" w:eastAsia="仿宋" w:hAnsiTheme="minorHAnsi" w:hint="eastAsia"/>
                <w:kern w:val="0"/>
                <w:sz w:val="18"/>
                <w:szCs w:val="18"/>
              </w:rPr>
              <w:t>病</w:t>
            </w:r>
            <w:r w:rsidRPr="0077693E">
              <w:rPr>
                <w:rStyle w:val="shorttext"/>
                <w:rFonts w:asciiTheme="minorHAnsi" w:eastAsia="仿宋" w:hAnsiTheme="minorHAnsi"/>
                <w:kern w:val="0"/>
                <w:sz w:val="18"/>
                <w:szCs w:val="18"/>
              </w:rPr>
              <w:t>因或伴随病变</w:t>
            </w:r>
            <w:r w:rsidRPr="0077693E">
              <w:rPr>
                <w:rStyle w:val="shorttext"/>
                <w:rFonts w:asciiTheme="minorHAnsi" w:eastAsia="仿宋" w:hAnsiTheme="minorHAnsi"/>
                <w:kern w:val="0"/>
                <w:sz w:val="18"/>
                <w:szCs w:val="18"/>
              </w:rPr>
              <w:t>(</w:t>
            </w:r>
            <w:r w:rsidRPr="0077693E">
              <w:rPr>
                <w:rStyle w:val="shorttext"/>
                <w:rFonts w:asciiTheme="minorHAnsi" w:eastAsia="仿宋" w:hAnsiTheme="minorHAnsi"/>
                <w:kern w:val="0"/>
                <w:sz w:val="18"/>
                <w:szCs w:val="18"/>
              </w:rPr>
              <w:t>血管病变</w:t>
            </w:r>
            <w:r w:rsidRPr="0077693E">
              <w:rPr>
                <w:rStyle w:val="shorttext"/>
                <w:rFonts w:asciiTheme="minorHAnsi" w:eastAsia="仿宋" w:hAnsiTheme="minorHAnsi"/>
                <w:kern w:val="0"/>
                <w:sz w:val="18"/>
                <w:szCs w:val="18"/>
              </w:rPr>
              <w:t>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 xml:space="preserve">• 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其他病因：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VaD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或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DLB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或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FTD/PPA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，其他精神障碍或重度情感障碍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  <w:vertAlign w:val="superscript"/>
              </w:rPr>
            </w:pPr>
          </w:p>
        </w:tc>
      </w:tr>
      <w:tr w:rsidR="00034B35" w:rsidRPr="0077693E" w:rsidTr="00034B35">
        <w:tc>
          <w:tcPr>
            <w:cnfStyle w:val="001000000000"/>
            <w:tcW w:w="1101" w:type="dxa"/>
          </w:tcPr>
          <w:p w:rsidR="00034B35" w:rsidRPr="0077693E" w:rsidRDefault="00034B35">
            <w:pPr>
              <w:spacing w:line="240" w:lineRule="exact"/>
              <w:jc w:val="center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4B35" w:rsidRPr="0077693E" w:rsidRDefault="00034B35">
            <w:pPr>
              <w:tabs>
                <w:tab w:val="left" w:pos="1440"/>
              </w:tabs>
              <w:spacing w:line="26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  <w:tc>
          <w:tcPr>
            <w:tcW w:w="4111" w:type="dxa"/>
          </w:tcPr>
          <w:p w:rsidR="00034B35" w:rsidRPr="0077693E" w:rsidRDefault="00E7329F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  <w:r w:rsidRPr="0077693E">
              <w:rPr>
                <w:rFonts w:asciiTheme="minorHAnsi" w:hAnsiTheme="minorHAnsi"/>
                <w:kern w:val="0"/>
                <w:sz w:val="18"/>
                <w:szCs w:val="18"/>
              </w:rPr>
              <w:t xml:space="preserve">• </w:t>
            </w:r>
            <w:r w:rsidRPr="0077693E">
              <w:rPr>
                <w:rFonts w:asciiTheme="minorHAnsi" w:eastAsia="仿宋" w:hAnsiTheme="minorHAnsi"/>
                <w:kern w:val="0"/>
                <w:sz w:val="18"/>
                <w:szCs w:val="18"/>
              </w:rPr>
              <w:t>可逆原因：代谢、激素、感染、中毒及药物滥用</w:t>
            </w:r>
          </w:p>
        </w:tc>
        <w:tc>
          <w:tcPr>
            <w:tcW w:w="1842" w:type="dxa"/>
          </w:tcPr>
          <w:p w:rsidR="00034B35" w:rsidRPr="0077693E" w:rsidRDefault="00034B35">
            <w:pPr>
              <w:spacing w:line="240" w:lineRule="exact"/>
              <w:cnfStyle w:val="000000000000"/>
              <w:rPr>
                <w:rFonts w:asciiTheme="minorHAnsi" w:eastAsia="仿宋" w:hAnsiTheme="minorHAnsi"/>
                <w:kern w:val="0"/>
                <w:sz w:val="18"/>
                <w:szCs w:val="18"/>
              </w:rPr>
            </w:pPr>
          </w:p>
        </w:tc>
      </w:tr>
    </w:tbl>
    <w:p w:rsidR="00034B35" w:rsidRPr="0077693E" w:rsidRDefault="00034B35">
      <w:pPr>
        <w:jc w:val="center"/>
        <w:rPr>
          <w:rFonts w:eastAsia="仿宋"/>
          <w:sz w:val="24"/>
          <w:lang w:val="zh-CN"/>
        </w:rPr>
      </w:pPr>
    </w:p>
    <w:p w:rsidR="00034B35" w:rsidRPr="0077693E" w:rsidRDefault="00E7329F">
      <w:pPr>
        <w:tabs>
          <w:tab w:val="left" w:pos="1440"/>
        </w:tabs>
        <w:ind w:firstLineChars="200" w:firstLine="360"/>
        <w:rPr>
          <w:rFonts w:eastAsia="仿宋"/>
          <w:bCs/>
          <w:sz w:val="18"/>
          <w:szCs w:val="18"/>
        </w:rPr>
      </w:pPr>
      <w:r w:rsidRPr="0077693E">
        <w:rPr>
          <w:rFonts w:eastAsia="仿宋"/>
          <w:bCs/>
          <w:sz w:val="18"/>
          <w:szCs w:val="18"/>
        </w:rPr>
        <w:t>注</w:t>
      </w:r>
      <w:r w:rsidRPr="0077693E">
        <w:rPr>
          <w:rFonts w:eastAsia="仿宋"/>
          <w:bCs/>
          <w:sz w:val="18"/>
          <w:szCs w:val="18"/>
        </w:rPr>
        <w:t>：</w:t>
      </w:r>
      <w:r w:rsidRPr="0077693E">
        <w:rPr>
          <w:rFonts w:eastAsia="仿宋"/>
          <w:bCs/>
          <w:sz w:val="18"/>
          <w:szCs w:val="18"/>
        </w:rPr>
        <w:t>AD</w:t>
      </w:r>
      <w:r w:rsidRPr="0077693E">
        <w:rPr>
          <w:rFonts w:eastAsia="仿宋"/>
          <w:bCs/>
          <w:sz w:val="18"/>
          <w:szCs w:val="18"/>
        </w:rPr>
        <w:t>：阿尔茨海默病；</w:t>
      </w:r>
      <w:r w:rsidRPr="0077693E">
        <w:rPr>
          <w:rFonts w:eastAsia="仿宋"/>
          <w:bCs/>
          <w:sz w:val="18"/>
          <w:szCs w:val="18"/>
        </w:rPr>
        <w:t>ADL</w:t>
      </w:r>
      <w:r w:rsidRPr="0077693E">
        <w:rPr>
          <w:rFonts w:eastAsia="仿宋"/>
          <w:bCs/>
          <w:sz w:val="18"/>
          <w:szCs w:val="18"/>
        </w:rPr>
        <w:t>：日常生活活动量表；</w:t>
      </w:r>
      <w:r w:rsidRPr="0077693E">
        <w:rPr>
          <w:rFonts w:eastAsia="仿宋"/>
          <w:bCs/>
          <w:sz w:val="18"/>
          <w:szCs w:val="18"/>
        </w:rPr>
        <w:t>ApoE</w:t>
      </w:r>
      <w:r w:rsidRPr="0077693E">
        <w:rPr>
          <w:rFonts w:eastAsia="仿宋"/>
          <w:bCs/>
          <w:sz w:val="18"/>
          <w:szCs w:val="18"/>
        </w:rPr>
        <w:t>：</w:t>
      </w:r>
      <w:r w:rsidRPr="0077693E">
        <w:rPr>
          <w:rStyle w:val="shorttext"/>
          <w:rFonts w:eastAsia="仿宋" w:cs="Arial"/>
          <w:sz w:val="18"/>
          <w:szCs w:val="18"/>
        </w:rPr>
        <w:t>载脂蛋白</w:t>
      </w:r>
      <w:r w:rsidRPr="0077693E">
        <w:rPr>
          <w:rStyle w:val="shorttext"/>
          <w:rFonts w:eastAsia="仿宋" w:cs="Arial"/>
          <w:sz w:val="18"/>
          <w:szCs w:val="18"/>
        </w:rPr>
        <w:t>E</w:t>
      </w:r>
      <w:r w:rsidRPr="0077693E">
        <w:rPr>
          <w:rFonts w:eastAsia="仿宋"/>
          <w:bCs/>
          <w:sz w:val="18"/>
          <w:szCs w:val="18"/>
        </w:rPr>
        <w:t>；</w:t>
      </w:r>
      <w:r w:rsidRPr="0077693E">
        <w:rPr>
          <w:rFonts w:eastAsia="仿宋"/>
          <w:bCs/>
          <w:sz w:val="18"/>
          <w:szCs w:val="18"/>
        </w:rPr>
        <w:t>APP</w:t>
      </w:r>
      <w:r w:rsidRPr="0077693E">
        <w:rPr>
          <w:rFonts w:eastAsia="仿宋"/>
          <w:bCs/>
          <w:sz w:val="18"/>
          <w:szCs w:val="18"/>
        </w:rPr>
        <w:t>：淀粉样前体蛋白基因；</w:t>
      </w:r>
      <w:r w:rsidRPr="0077693E">
        <w:rPr>
          <w:rFonts w:eastAsia="仿宋"/>
          <w:bCs/>
          <w:sz w:val="18"/>
          <w:szCs w:val="18"/>
        </w:rPr>
        <w:t>BNT</w:t>
      </w:r>
      <w:r w:rsidRPr="0077693E">
        <w:rPr>
          <w:rFonts w:eastAsia="仿宋"/>
          <w:bCs/>
          <w:sz w:val="18"/>
          <w:szCs w:val="18"/>
        </w:rPr>
        <w:t>：波士顿命名测试；</w:t>
      </w:r>
      <w:r w:rsidRPr="0077693E">
        <w:rPr>
          <w:rFonts w:eastAsia="仿宋"/>
          <w:bCs/>
          <w:sz w:val="18"/>
          <w:szCs w:val="18"/>
        </w:rPr>
        <w:t>CDR</w:t>
      </w:r>
      <w:r w:rsidRPr="0077693E">
        <w:rPr>
          <w:rFonts w:eastAsia="仿宋"/>
          <w:bCs/>
          <w:sz w:val="18"/>
          <w:szCs w:val="18"/>
        </w:rPr>
        <w:t>：临床痴呆评定量表；</w:t>
      </w:r>
      <w:r w:rsidRPr="0077693E">
        <w:rPr>
          <w:rFonts w:eastAsia="仿宋" w:hint="eastAsia"/>
          <w:bCs/>
          <w:sz w:val="18"/>
          <w:szCs w:val="18"/>
        </w:rPr>
        <w:t>CSF</w:t>
      </w:r>
      <w:r w:rsidRPr="0077693E">
        <w:rPr>
          <w:rFonts w:eastAsia="仿宋" w:hint="eastAsia"/>
          <w:bCs/>
          <w:sz w:val="18"/>
          <w:szCs w:val="18"/>
        </w:rPr>
        <w:t>：欧脑脊液；</w:t>
      </w:r>
      <w:r w:rsidRPr="0077693E">
        <w:rPr>
          <w:rFonts w:eastAsia="仿宋"/>
          <w:bCs/>
          <w:sz w:val="18"/>
          <w:szCs w:val="18"/>
        </w:rPr>
        <w:t>DLB</w:t>
      </w:r>
      <w:r w:rsidRPr="0077693E">
        <w:rPr>
          <w:rFonts w:eastAsia="仿宋"/>
          <w:bCs/>
          <w:sz w:val="18"/>
          <w:szCs w:val="18"/>
        </w:rPr>
        <w:t>：路易体痴呆；</w:t>
      </w:r>
      <w:r w:rsidRPr="0077693E">
        <w:rPr>
          <w:rFonts w:eastAsia="仿宋"/>
          <w:bCs/>
          <w:sz w:val="18"/>
          <w:szCs w:val="18"/>
        </w:rPr>
        <w:t>DSR</w:t>
      </w:r>
      <w:r w:rsidRPr="0077693E">
        <w:rPr>
          <w:rFonts w:eastAsia="仿宋"/>
          <w:bCs/>
          <w:sz w:val="18"/>
          <w:szCs w:val="18"/>
        </w:rPr>
        <w:t>：延迟故事回忆；</w:t>
      </w:r>
      <w:r w:rsidRPr="0077693E">
        <w:rPr>
          <w:rStyle w:val="shorttext"/>
          <w:rFonts w:eastAsia="仿宋"/>
          <w:sz w:val="18"/>
          <w:szCs w:val="18"/>
        </w:rPr>
        <w:t>FDG-PET</w:t>
      </w:r>
      <w:r w:rsidRPr="0077693E">
        <w:rPr>
          <w:rStyle w:val="shorttext"/>
          <w:rFonts w:eastAsia="仿宋"/>
          <w:sz w:val="18"/>
          <w:szCs w:val="18"/>
        </w:rPr>
        <w:t>：使用</w:t>
      </w:r>
      <w:r w:rsidRPr="0077693E">
        <w:rPr>
          <w:rStyle w:val="shorttext"/>
          <w:rFonts w:eastAsia="仿宋"/>
          <w:sz w:val="18"/>
          <w:szCs w:val="18"/>
        </w:rPr>
        <w:t>[F-18F]-</w:t>
      </w:r>
      <w:r w:rsidRPr="0077693E">
        <w:rPr>
          <w:rStyle w:val="shorttext"/>
          <w:rFonts w:eastAsia="仿宋"/>
          <w:sz w:val="18"/>
          <w:szCs w:val="18"/>
        </w:rPr>
        <w:t>氟脱氧葡萄糖检测脑内葡萄糖代谢和血流量的变化；</w:t>
      </w:r>
      <w:r w:rsidRPr="0077693E">
        <w:rPr>
          <w:rFonts w:eastAsia="仿宋"/>
          <w:bCs/>
          <w:sz w:val="18"/>
          <w:szCs w:val="18"/>
        </w:rPr>
        <w:t>FTD</w:t>
      </w:r>
      <w:r w:rsidRPr="0077693E">
        <w:rPr>
          <w:rFonts w:eastAsia="仿宋"/>
          <w:bCs/>
          <w:sz w:val="18"/>
          <w:szCs w:val="18"/>
        </w:rPr>
        <w:t>：额颞叶痴呆；</w:t>
      </w:r>
      <w:r w:rsidRPr="0077693E">
        <w:rPr>
          <w:rFonts w:eastAsia="仿宋"/>
          <w:bCs/>
          <w:sz w:val="18"/>
          <w:szCs w:val="18"/>
        </w:rPr>
        <w:t>HV</w:t>
      </w:r>
      <w:r w:rsidRPr="0077693E">
        <w:rPr>
          <w:rFonts w:eastAsia="仿宋"/>
          <w:bCs/>
          <w:sz w:val="18"/>
          <w:szCs w:val="18"/>
        </w:rPr>
        <w:t>：海马体积；</w:t>
      </w:r>
      <w:r w:rsidRPr="0077693E">
        <w:rPr>
          <w:rFonts w:eastAsia="仿宋"/>
          <w:bCs/>
          <w:sz w:val="18"/>
          <w:szCs w:val="18"/>
        </w:rPr>
        <w:t>HVLT</w:t>
      </w:r>
      <w:r w:rsidRPr="0077693E">
        <w:rPr>
          <w:rFonts w:eastAsia="仿宋"/>
          <w:bCs/>
          <w:sz w:val="18"/>
          <w:szCs w:val="18"/>
        </w:rPr>
        <w:t>：霍普金斯词语学习测试；</w:t>
      </w:r>
      <w:r w:rsidRPr="0077693E">
        <w:rPr>
          <w:rFonts w:eastAsia="仿宋"/>
          <w:bCs/>
          <w:sz w:val="18"/>
          <w:szCs w:val="18"/>
        </w:rPr>
        <w:t>MMSE</w:t>
      </w:r>
      <w:r w:rsidRPr="0077693E">
        <w:rPr>
          <w:rFonts w:eastAsia="仿宋"/>
          <w:bCs/>
          <w:sz w:val="18"/>
          <w:szCs w:val="18"/>
        </w:rPr>
        <w:t>：简易精神状态检查；</w:t>
      </w:r>
      <w:r w:rsidRPr="0077693E">
        <w:rPr>
          <w:rFonts w:eastAsia="仿宋"/>
          <w:bCs/>
          <w:sz w:val="18"/>
          <w:szCs w:val="18"/>
        </w:rPr>
        <w:t>MRI</w:t>
      </w:r>
      <w:r w:rsidRPr="0077693E">
        <w:rPr>
          <w:rFonts w:eastAsia="仿宋"/>
          <w:bCs/>
          <w:sz w:val="18"/>
          <w:szCs w:val="18"/>
        </w:rPr>
        <w:t>：核磁共振成像，</w:t>
      </w:r>
      <w:r w:rsidRPr="0077693E">
        <w:rPr>
          <w:rFonts w:eastAsia="仿宋"/>
          <w:sz w:val="18"/>
          <w:szCs w:val="18"/>
        </w:rPr>
        <w:t>结构</w:t>
      </w:r>
      <w:r w:rsidRPr="0077693E">
        <w:rPr>
          <w:rFonts w:eastAsia="仿宋"/>
          <w:sz w:val="18"/>
          <w:szCs w:val="18"/>
        </w:rPr>
        <w:t>MRI</w:t>
      </w:r>
      <w:r w:rsidRPr="0077693E">
        <w:rPr>
          <w:rFonts w:eastAsia="仿宋"/>
          <w:sz w:val="18"/>
          <w:szCs w:val="18"/>
        </w:rPr>
        <w:t>检测灰质、白质和脑脊液中的组织变化。</w:t>
      </w:r>
      <w:r w:rsidRPr="0077693E">
        <w:rPr>
          <w:rFonts w:eastAsia="仿宋"/>
          <w:sz w:val="18"/>
          <w:szCs w:val="18"/>
        </w:rPr>
        <w:t xml:space="preserve"> </w:t>
      </w:r>
      <w:r w:rsidRPr="0077693E">
        <w:rPr>
          <w:rFonts w:eastAsia="仿宋"/>
          <w:sz w:val="18"/>
          <w:szCs w:val="18"/>
        </w:rPr>
        <w:t>这种技术对于由于神经元损失和萎缩引起的灰质体积变化特别敏感</w:t>
      </w:r>
      <w:r w:rsidRPr="0077693E">
        <w:rPr>
          <w:rFonts w:eastAsia="仿宋"/>
          <w:bCs/>
          <w:sz w:val="18"/>
          <w:szCs w:val="18"/>
        </w:rPr>
        <w:t>；</w:t>
      </w:r>
      <w:r w:rsidRPr="0077693E">
        <w:rPr>
          <w:rFonts w:eastAsia="仿宋"/>
          <w:bCs/>
          <w:sz w:val="18"/>
          <w:szCs w:val="18"/>
        </w:rPr>
        <w:t xml:space="preserve"> MTA</w:t>
      </w:r>
      <w:r w:rsidRPr="0077693E">
        <w:rPr>
          <w:rFonts w:eastAsia="仿宋"/>
          <w:bCs/>
          <w:sz w:val="18"/>
          <w:szCs w:val="18"/>
        </w:rPr>
        <w:t>：内侧颞叶萎缩；</w:t>
      </w:r>
      <w:r w:rsidRPr="0077693E">
        <w:rPr>
          <w:rFonts w:asciiTheme="minorHAnsi" w:eastAsia="仿宋" w:hAnsiTheme="minorHAnsi"/>
          <w:sz w:val="18"/>
          <w:szCs w:val="18"/>
        </w:rPr>
        <w:t>Plasma</w:t>
      </w:r>
      <w:r w:rsidRPr="0077693E">
        <w:rPr>
          <w:rFonts w:asciiTheme="minorHAnsi" w:eastAsia="仿宋" w:hAnsiTheme="minorHAnsi" w:hint="eastAsia"/>
          <w:sz w:val="18"/>
          <w:szCs w:val="18"/>
        </w:rPr>
        <w:t>：血浆；</w:t>
      </w:r>
      <w:r w:rsidRPr="0077693E">
        <w:rPr>
          <w:rFonts w:eastAsia="仿宋"/>
          <w:bCs/>
          <w:sz w:val="18"/>
          <w:szCs w:val="18"/>
        </w:rPr>
        <w:t>PPA</w:t>
      </w:r>
      <w:r w:rsidRPr="0077693E">
        <w:rPr>
          <w:rFonts w:eastAsia="仿宋"/>
          <w:bCs/>
          <w:sz w:val="18"/>
          <w:szCs w:val="18"/>
        </w:rPr>
        <w:t>：原发性进行性</w:t>
      </w:r>
      <w:r w:rsidRPr="0077693E">
        <w:rPr>
          <w:rFonts w:eastAsia="仿宋"/>
          <w:bCs/>
          <w:sz w:val="18"/>
          <w:szCs w:val="18"/>
        </w:rPr>
        <w:t>失语；</w:t>
      </w:r>
      <w:r w:rsidRPr="0077693E">
        <w:rPr>
          <w:rFonts w:eastAsia="仿宋"/>
          <w:bCs/>
          <w:sz w:val="18"/>
          <w:szCs w:val="18"/>
        </w:rPr>
        <w:t>PSEN</w:t>
      </w:r>
      <w:r w:rsidRPr="0077693E">
        <w:rPr>
          <w:rFonts w:eastAsia="仿宋"/>
          <w:bCs/>
          <w:sz w:val="18"/>
          <w:szCs w:val="18"/>
        </w:rPr>
        <w:t>：早老素基因；</w:t>
      </w:r>
      <w:r w:rsidRPr="0077693E">
        <w:rPr>
          <w:rFonts w:eastAsia="仿宋"/>
          <w:bCs/>
          <w:sz w:val="18"/>
          <w:szCs w:val="18"/>
        </w:rPr>
        <w:t>TMT</w:t>
      </w:r>
      <w:r w:rsidRPr="0077693E">
        <w:rPr>
          <w:rFonts w:eastAsia="仿宋"/>
          <w:bCs/>
          <w:sz w:val="18"/>
          <w:szCs w:val="18"/>
        </w:rPr>
        <w:t>：连线测试；</w:t>
      </w:r>
      <w:r w:rsidRPr="0077693E">
        <w:rPr>
          <w:rFonts w:eastAsia="仿宋"/>
          <w:bCs/>
          <w:sz w:val="18"/>
          <w:szCs w:val="18"/>
        </w:rPr>
        <w:t xml:space="preserve"> VaD</w:t>
      </w:r>
      <w:r w:rsidRPr="0077693E">
        <w:rPr>
          <w:rFonts w:eastAsia="仿宋"/>
          <w:bCs/>
          <w:sz w:val="18"/>
          <w:szCs w:val="18"/>
        </w:rPr>
        <w:t>：血管性痴呆。</w:t>
      </w:r>
    </w:p>
    <w:p w:rsidR="00034B35" w:rsidRPr="0077693E" w:rsidRDefault="00034B35">
      <w:pPr>
        <w:spacing w:line="360" w:lineRule="auto"/>
        <w:ind w:firstLineChars="200" w:firstLine="480"/>
        <w:rPr>
          <w:sz w:val="24"/>
        </w:rPr>
      </w:pPr>
    </w:p>
    <w:p w:rsidR="00034B35" w:rsidRPr="0077693E" w:rsidRDefault="00E7329F">
      <w:pPr>
        <w:snapToGrid w:val="0"/>
        <w:spacing w:line="360" w:lineRule="auto"/>
        <w:ind w:firstLineChars="200" w:firstLine="480"/>
        <w:rPr>
          <w:sz w:val="24"/>
        </w:rPr>
      </w:pPr>
      <w:r w:rsidRPr="0077693E">
        <w:rPr>
          <w:sz w:val="24"/>
        </w:rPr>
        <w:t>典型</w:t>
      </w:r>
      <w:r w:rsidRPr="0077693E">
        <w:rPr>
          <w:bCs/>
          <w:sz w:val="24"/>
        </w:rPr>
        <w:t>AD</w:t>
      </w:r>
      <w:r w:rsidRPr="0077693E">
        <w:rPr>
          <w:sz w:val="24"/>
        </w:rPr>
        <w:t>临床</w:t>
      </w:r>
      <w:r w:rsidRPr="0077693E">
        <w:rPr>
          <w:sz w:val="24"/>
          <w:lang w:val="zh-CN"/>
        </w:rPr>
        <w:t>诊断</w:t>
      </w:r>
      <w:r w:rsidRPr="0077693E">
        <w:rPr>
          <w:rFonts w:hint="eastAsia"/>
          <w:sz w:val="24"/>
          <w:lang w:val="zh-CN"/>
        </w:rPr>
        <w:t>应以</w:t>
      </w:r>
      <w:r w:rsidRPr="0077693E">
        <w:rPr>
          <w:rFonts w:hint="eastAsia"/>
          <w:sz w:val="24"/>
        </w:rPr>
        <w:t>病史和检查证实有早期显著的情景记忆损害</w:t>
      </w:r>
      <w:r w:rsidRPr="0077693E">
        <w:rPr>
          <w:rFonts w:ascii="宋体" w:hAnsi="宋体" w:hint="eastAsia"/>
          <w:sz w:val="24"/>
        </w:rPr>
        <w:t>且</w:t>
      </w:r>
      <w:r w:rsidRPr="0077693E">
        <w:rPr>
          <w:rFonts w:hint="eastAsia"/>
          <w:sz w:val="24"/>
        </w:rPr>
        <w:t>MRI</w:t>
      </w:r>
      <w:r w:rsidRPr="0077693E">
        <w:rPr>
          <w:rFonts w:hint="eastAsia"/>
          <w:sz w:val="24"/>
        </w:rPr>
        <w:t>显示内侧颞叶萎缩或海马萎缩</w:t>
      </w:r>
      <w:r w:rsidRPr="0077693E">
        <w:rPr>
          <w:rFonts w:hint="eastAsia"/>
          <w:sz w:val="24"/>
          <w:lang w:val="zh-CN"/>
        </w:rPr>
        <w:t>为核心临床特征</w:t>
      </w:r>
      <w:r w:rsidRPr="0077693E">
        <w:rPr>
          <w:sz w:val="24"/>
        </w:rPr>
        <w:t>，并采用本土化</w:t>
      </w:r>
      <w:r w:rsidRPr="0077693E">
        <w:rPr>
          <w:rFonts w:hint="eastAsia"/>
          <w:sz w:val="24"/>
        </w:rPr>
        <w:t>诊断性</w:t>
      </w:r>
      <w:r w:rsidRPr="0077693E">
        <w:rPr>
          <w:sz w:val="24"/>
        </w:rPr>
        <w:t>参数，</w:t>
      </w:r>
      <w:r w:rsidRPr="0077693E">
        <w:rPr>
          <w:sz w:val="24"/>
          <w:lang w:val="zh-CN"/>
        </w:rPr>
        <w:t>以减少因语言、文化和种族不同而产生的偏差</w:t>
      </w:r>
      <w:r w:rsidRPr="0077693E">
        <w:rPr>
          <w:sz w:val="24"/>
        </w:rPr>
        <w:t>。非典型</w:t>
      </w:r>
      <w:r w:rsidRPr="0077693E">
        <w:rPr>
          <w:sz w:val="24"/>
        </w:rPr>
        <w:t>AD</w:t>
      </w:r>
      <w:r w:rsidRPr="0077693E">
        <w:rPr>
          <w:sz w:val="24"/>
        </w:rPr>
        <w:t>不具备</w:t>
      </w:r>
      <w:r w:rsidRPr="0077693E">
        <w:rPr>
          <w:rFonts w:hint="eastAsia"/>
          <w:sz w:val="24"/>
        </w:rPr>
        <w:t>早期显著的</w:t>
      </w:r>
      <w:r w:rsidRPr="0077693E">
        <w:rPr>
          <w:sz w:val="24"/>
        </w:rPr>
        <w:t>情景记忆损害</w:t>
      </w:r>
      <w:r w:rsidRPr="0077693E">
        <w:rPr>
          <w:rFonts w:hint="eastAsia"/>
          <w:sz w:val="24"/>
        </w:rPr>
        <w:t>和</w:t>
      </w:r>
      <w:r w:rsidRPr="0077693E">
        <w:rPr>
          <w:rFonts w:hint="eastAsia"/>
          <w:sz w:val="24"/>
        </w:rPr>
        <w:t>内侧颞叶萎缩</w:t>
      </w:r>
      <w:r w:rsidRPr="0077693E">
        <w:rPr>
          <w:sz w:val="24"/>
        </w:rPr>
        <w:t>的特</w:t>
      </w:r>
      <w:r w:rsidRPr="0077693E">
        <w:rPr>
          <w:rFonts w:hint="eastAsia"/>
          <w:sz w:val="24"/>
        </w:rPr>
        <w:t>征</w:t>
      </w:r>
      <w:r w:rsidRPr="0077693E">
        <w:rPr>
          <w:sz w:val="24"/>
        </w:rPr>
        <w:t>，以此</w:t>
      </w:r>
      <w:r w:rsidRPr="0077693E">
        <w:rPr>
          <w:rFonts w:hint="eastAsia"/>
          <w:sz w:val="24"/>
        </w:rPr>
        <w:t>鉴别</w:t>
      </w:r>
      <w:r w:rsidRPr="0077693E">
        <w:rPr>
          <w:sz w:val="24"/>
        </w:rPr>
        <w:t>。</w:t>
      </w:r>
      <w:r w:rsidRPr="0077693E">
        <w:rPr>
          <w:rFonts w:hint="eastAsia"/>
          <w:sz w:val="24"/>
        </w:rPr>
        <w:t>虽然</w:t>
      </w:r>
      <w:r w:rsidRPr="0077693E">
        <w:rPr>
          <w:sz w:val="24"/>
          <w:lang w:val="zh-CN"/>
        </w:rPr>
        <w:t>AD</w:t>
      </w:r>
      <w:r w:rsidRPr="0077693E">
        <w:rPr>
          <w:sz w:val="24"/>
          <w:lang w:val="zh-CN"/>
        </w:rPr>
        <w:t>生物标志物检测</w:t>
      </w:r>
      <w:r w:rsidRPr="0077693E">
        <w:rPr>
          <w:rFonts w:hint="eastAsia"/>
          <w:sz w:val="24"/>
          <w:lang w:val="zh-CN"/>
        </w:rPr>
        <w:t>有助于提高</w:t>
      </w:r>
      <w:r w:rsidRPr="0077693E">
        <w:rPr>
          <w:sz w:val="24"/>
        </w:rPr>
        <w:t>诊断的确证性水平</w:t>
      </w:r>
      <w:r w:rsidRPr="0077693E">
        <w:rPr>
          <w:rFonts w:hint="eastAsia"/>
          <w:sz w:val="24"/>
        </w:rPr>
        <w:t>，但检测</w:t>
      </w:r>
      <w:r w:rsidRPr="0077693E">
        <w:rPr>
          <w:sz w:val="24"/>
          <w:lang w:val="zh-CN"/>
        </w:rPr>
        <w:t>技术</w:t>
      </w:r>
      <w:r w:rsidRPr="0077693E">
        <w:rPr>
          <w:rFonts w:hint="eastAsia"/>
          <w:sz w:val="24"/>
          <w:lang w:val="zh-CN"/>
        </w:rPr>
        <w:t>及其分界值还</w:t>
      </w:r>
      <w:r w:rsidRPr="0077693E">
        <w:rPr>
          <w:sz w:val="24"/>
        </w:rPr>
        <w:t>缺乏</w:t>
      </w:r>
      <w:r w:rsidRPr="0077693E">
        <w:rPr>
          <w:sz w:val="24"/>
          <w:lang w:val="zh-CN"/>
        </w:rPr>
        <w:t>本土化的</w:t>
      </w:r>
      <w:r w:rsidRPr="0077693E">
        <w:rPr>
          <w:rFonts w:hint="eastAsia"/>
          <w:sz w:val="24"/>
          <w:lang w:val="zh-CN"/>
        </w:rPr>
        <w:t>统一</w:t>
      </w:r>
      <w:r w:rsidRPr="0077693E">
        <w:rPr>
          <w:sz w:val="24"/>
        </w:rPr>
        <w:t>标准</w:t>
      </w:r>
      <w:r w:rsidRPr="0077693E">
        <w:rPr>
          <w:rFonts w:hint="eastAsia"/>
          <w:sz w:val="24"/>
          <w:lang w:val="zh-CN"/>
        </w:rPr>
        <w:t>。</w:t>
      </w:r>
    </w:p>
    <w:p w:rsidR="00034B35" w:rsidRPr="0077693E" w:rsidRDefault="00E7329F">
      <w:pPr>
        <w:widowControl/>
        <w:spacing w:line="400" w:lineRule="exact"/>
        <w:ind w:firstLineChars="200" w:firstLine="480"/>
        <w:rPr>
          <w:rFonts w:ascii="黑体" w:eastAsia="黑体" w:hAnsi="黑体"/>
          <w:b/>
          <w:sz w:val="24"/>
        </w:rPr>
      </w:pPr>
      <w:r w:rsidRPr="0077693E">
        <w:rPr>
          <w:sz w:val="24"/>
        </w:rPr>
        <w:t>（二）</w:t>
      </w:r>
      <w:r w:rsidR="00034B35" w:rsidRPr="0077693E">
        <w:rPr>
          <w:rFonts w:hint="eastAsia"/>
          <w:sz w:val="24"/>
        </w:rPr>
        <w:t>病程分期</w:t>
      </w:r>
    </w:p>
    <w:p w:rsidR="00034B35" w:rsidRPr="0077693E" w:rsidRDefault="00E7329F">
      <w:pPr>
        <w:spacing w:after="240" w:line="440" w:lineRule="exact"/>
        <w:ind w:firstLine="420"/>
        <w:jc w:val="left"/>
        <w:rPr>
          <w:rFonts w:eastAsiaTheme="minorEastAsia"/>
          <w:bCs/>
          <w:sz w:val="24"/>
        </w:rPr>
      </w:pPr>
      <w:r w:rsidRPr="0077693E">
        <w:rPr>
          <w:sz w:val="24"/>
        </w:rPr>
        <w:t>采用阿尔茨海默病</w:t>
      </w:r>
      <w:r w:rsidRPr="0077693E">
        <w:rPr>
          <w:rFonts w:hint="eastAsia"/>
          <w:sz w:val="24"/>
        </w:rPr>
        <w:t>中医诊疗共识联合小组（</w:t>
      </w:r>
      <w:r w:rsidRPr="0077693E">
        <w:rPr>
          <w:rFonts w:hint="eastAsia"/>
          <w:sz w:val="24"/>
        </w:rPr>
        <w:t>JCG</w:t>
      </w:r>
      <w:r w:rsidRPr="0077693E">
        <w:rPr>
          <w:rFonts w:hint="eastAsia"/>
          <w:sz w:val="24"/>
        </w:rPr>
        <w:t>）制订的</w:t>
      </w:r>
      <w:r w:rsidRPr="0077693E">
        <w:rPr>
          <w:sz w:val="24"/>
        </w:rPr>
        <w:t xml:space="preserve"> “</w:t>
      </w:r>
      <w:r w:rsidRPr="0077693E">
        <w:rPr>
          <w:sz w:val="24"/>
        </w:rPr>
        <w:t>阿尔茨海默病</w:t>
      </w:r>
      <w:r w:rsidRPr="0077693E">
        <w:rPr>
          <w:sz w:val="24"/>
        </w:rPr>
        <w:t>临床分期标准</w:t>
      </w:r>
      <w:r w:rsidRPr="0077693E">
        <w:rPr>
          <w:sz w:val="24"/>
        </w:rPr>
        <w:t>”</w:t>
      </w:r>
      <w:r w:rsidRPr="0077693E">
        <w:rPr>
          <w:sz w:val="24"/>
        </w:rPr>
        <w:t>（</w:t>
      </w:r>
      <w:r w:rsidRPr="0077693E">
        <w:rPr>
          <w:rFonts w:hint="eastAsia"/>
          <w:sz w:val="24"/>
        </w:rPr>
        <w:t>2017</w:t>
      </w:r>
      <w:r w:rsidRPr="0077693E">
        <w:rPr>
          <w:szCs w:val="21"/>
        </w:rPr>
        <w:t>年版</w:t>
      </w:r>
      <w:r w:rsidRPr="0077693E">
        <w:rPr>
          <w:sz w:val="24"/>
        </w:rPr>
        <w:t>）</w:t>
      </w:r>
      <w:r w:rsidRPr="0077693E">
        <w:rPr>
          <w:rFonts w:hint="eastAsia"/>
          <w:sz w:val="24"/>
          <w:vertAlign w:val="superscript"/>
        </w:rPr>
        <w:t>[3]</w:t>
      </w:r>
      <w:r w:rsidRPr="0077693E">
        <w:rPr>
          <w:rFonts w:hint="eastAsia"/>
          <w:sz w:val="24"/>
        </w:rPr>
        <w:t>，</w:t>
      </w:r>
      <w:r w:rsidRPr="0077693E">
        <w:rPr>
          <w:bCs/>
          <w:sz w:val="24"/>
        </w:rPr>
        <w:t>判断</w:t>
      </w:r>
      <w:r w:rsidRPr="0077693E">
        <w:rPr>
          <w:rFonts w:eastAsiaTheme="minorEastAsia"/>
          <w:sz w:val="24"/>
        </w:rPr>
        <w:t>阿尔茨海默病</w:t>
      </w:r>
      <w:r w:rsidRPr="0077693E">
        <w:rPr>
          <w:bCs/>
          <w:sz w:val="24"/>
        </w:rPr>
        <w:t>早期</w:t>
      </w:r>
      <w:r w:rsidRPr="0077693E">
        <w:rPr>
          <w:rFonts w:hint="eastAsia"/>
          <w:bCs/>
          <w:sz w:val="24"/>
        </w:rPr>
        <w:t>（启动期）</w:t>
      </w:r>
      <w:r w:rsidRPr="0077693E">
        <w:rPr>
          <w:bCs/>
          <w:sz w:val="24"/>
        </w:rPr>
        <w:t>、中期</w:t>
      </w:r>
      <w:r w:rsidRPr="0077693E">
        <w:rPr>
          <w:rFonts w:hint="eastAsia"/>
          <w:bCs/>
          <w:sz w:val="24"/>
        </w:rPr>
        <w:t>（进展期）</w:t>
      </w:r>
      <w:r w:rsidRPr="0077693E">
        <w:rPr>
          <w:bCs/>
          <w:sz w:val="24"/>
        </w:rPr>
        <w:t>和晚期</w:t>
      </w:r>
      <w:r w:rsidRPr="0077693E">
        <w:rPr>
          <w:rFonts w:hint="eastAsia"/>
          <w:bCs/>
          <w:sz w:val="24"/>
        </w:rPr>
        <w:t>（恶化期）</w:t>
      </w:r>
      <w:r w:rsidRPr="0077693E">
        <w:rPr>
          <w:bCs/>
          <w:sz w:val="24"/>
        </w:rPr>
        <w:t>，指导</w:t>
      </w:r>
      <w:r w:rsidRPr="0077693E">
        <w:rPr>
          <w:rFonts w:hint="eastAsia"/>
          <w:bCs/>
          <w:sz w:val="24"/>
        </w:rPr>
        <w:t>临床</w:t>
      </w:r>
      <w:r w:rsidRPr="0077693E">
        <w:rPr>
          <w:bCs/>
          <w:sz w:val="24"/>
        </w:rPr>
        <w:t>辨证施治</w:t>
      </w:r>
      <w:r w:rsidRPr="0077693E">
        <w:rPr>
          <w:rFonts w:eastAsiaTheme="minorEastAsia"/>
          <w:bCs/>
          <w:sz w:val="24"/>
        </w:rPr>
        <w:t>（</w:t>
      </w:r>
      <w:r w:rsidRPr="0077693E">
        <w:rPr>
          <w:rFonts w:eastAsiaTheme="minorEastAsia" w:hint="eastAsia"/>
          <w:bCs/>
          <w:sz w:val="24"/>
        </w:rPr>
        <w:t>见</w:t>
      </w:r>
      <w:r w:rsidRPr="0077693E">
        <w:rPr>
          <w:rFonts w:eastAsiaTheme="minorEastAsia"/>
          <w:bCs/>
          <w:sz w:val="24"/>
        </w:rPr>
        <w:t>表</w:t>
      </w:r>
      <w:r w:rsidRPr="0077693E">
        <w:rPr>
          <w:rFonts w:eastAsiaTheme="minorEastAsia"/>
          <w:bCs/>
          <w:sz w:val="24"/>
        </w:rPr>
        <w:t>2</w:t>
      </w:r>
      <w:r w:rsidRPr="0077693E">
        <w:rPr>
          <w:rFonts w:eastAsiaTheme="minorEastAsia"/>
          <w:bCs/>
          <w:sz w:val="24"/>
        </w:rPr>
        <w:t>）。</w:t>
      </w:r>
      <w:r w:rsidRPr="0077693E">
        <w:rPr>
          <w:rFonts w:eastAsiaTheme="minorEastAsia"/>
          <w:bCs/>
          <w:sz w:val="24"/>
        </w:rPr>
        <w:t xml:space="preserve"> </w:t>
      </w:r>
    </w:p>
    <w:p w:rsidR="00034B35" w:rsidRPr="0077693E" w:rsidRDefault="00E7329F">
      <w:pPr>
        <w:spacing w:line="276" w:lineRule="auto"/>
        <w:jc w:val="center"/>
        <w:rPr>
          <w:rFonts w:eastAsia="仿宋"/>
          <w:sz w:val="24"/>
        </w:rPr>
      </w:pPr>
      <w:r w:rsidRPr="0077693E">
        <w:rPr>
          <w:rFonts w:eastAsia="仿宋"/>
          <w:sz w:val="24"/>
        </w:rPr>
        <w:t>表</w:t>
      </w:r>
      <w:r w:rsidRPr="0077693E">
        <w:rPr>
          <w:rFonts w:eastAsia="仿宋"/>
          <w:sz w:val="24"/>
        </w:rPr>
        <w:t>2</w:t>
      </w:r>
      <w:r w:rsidRPr="0077693E">
        <w:rPr>
          <w:rFonts w:eastAsia="仿宋"/>
          <w:sz w:val="24"/>
        </w:rPr>
        <w:t>阿尔茨海默病临床分期标准</w:t>
      </w:r>
    </w:p>
    <w:tbl>
      <w:tblPr>
        <w:tblW w:w="8720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/>
      </w:tblPr>
      <w:tblGrid>
        <w:gridCol w:w="1261"/>
        <w:gridCol w:w="270"/>
        <w:gridCol w:w="7189"/>
      </w:tblGrid>
      <w:tr w:rsidR="00034B35" w:rsidRPr="0077693E">
        <w:trPr>
          <w:trHeight w:val="396"/>
        </w:trPr>
        <w:tc>
          <w:tcPr>
            <w:tcW w:w="12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34B35" w:rsidRPr="0077693E" w:rsidRDefault="00E7329F">
            <w:pPr>
              <w:jc w:val="center"/>
              <w:rPr>
                <w:rFonts w:ascii="黑体" w:eastAsia="黑体" w:hAnsi="黑体"/>
                <w:iCs/>
                <w:szCs w:val="21"/>
              </w:rPr>
            </w:pPr>
            <w:r w:rsidRPr="0077693E">
              <w:rPr>
                <w:rFonts w:ascii="黑体" w:eastAsia="黑体" w:hAnsi="黑体"/>
                <w:iCs/>
                <w:szCs w:val="21"/>
              </w:rPr>
              <w:t>病期</w:t>
            </w:r>
          </w:p>
        </w:tc>
        <w:tc>
          <w:tcPr>
            <w:tcW w:w="270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34B35" w:rsidRPr="0077693E" w:rsidRDefault="00034B35">
            <w:pPr>
              <w:jc w:val="center"/>
              <w:rPr>
                <w:rFonts w:ascii="黑体" w:eastAsia="黑体" w:hAnsi="黑体"/>
                <w:iCs/>
                <w:szCs w:val="21"/>
              </w:rPr>
            </w:pPr>
          </w:p>
        </w:tc>
        <w:tc>
          <w:tcPr>
            <w:tcW w:w="7189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34B35" w:rsidRPr="0077693E" w:rsidRDefault="00E7329F">
            <w:pPr>
              <w:spacing w:line="276" w:lineRule="auto"/>
              <w:jc w:val="center"/>
              <w:rPr>
                <w:rFonts w:ascii="黑体" w:eastAsia="黑体" w:hAnsi="黑体"/>
                <w:iCs/>
                <w:szCs w:val="21"/>
              </w:rPr>
            </w:pPr>
            <w:r w:rsidRPr="0077693E">
              <w:rPr>
                <w:rFonts w:ascii="黑体" w:eastAsia="黑体" w:hAnsi="黑体"/>
                <w:iCs/>
                <w:szCs w:val="21"/>
              </w:rPr>
              <w:t>在任何阶段，</w:t>
            </w:r>
            <w:r w:rsidRPr="0077693E">
              <w:rPr>
                <w:rFonts w:ascii="黑体" w:eastAsia="黑体" w:hAnsi="黑体"/>
                <w:iCs/>
                <w:szCs w:val="21"/>
              </w:rPr>
              <w:t>1+2</w:t>
            </w:r>
            <w:r w:rsidRPr="0077693E">
              <w:rPr>
                <w:rFonts w:ascii="黑体" w:eastAsia="黑体" w:hAnsi="黑体"/>
                <w:iCs/>
                <w:szCs w:val="21"/>
              </w:rPr>
              <w:t>或</w:t>
            </w:r>
            <w:r w:rsidRPr="0077693E">
              <w:rPr>
                <w:rFonts w:ascii="黑体" w:eastAsia="黑体" w:hAnsi="黑体"/>
                <w:iCs/>
                <w:szCs w:val="21"/>
              </w:rPr>
              <w:t>3</w:t>
            </w:r>
            <w:r w:rsidRPr="0077693E">
              <w:rPr>
                <w:rFonts w:ascii="黑体" w:eastAsia="黑体" w:hAnsi="黑体"/>
                <w:iCs/>
                <w:szCs w:val="21"/>
              </w:rPr>
              <w:t>或</w:t>
            </w:r>
            <w:r w:rsidRPr="0077693E">
              <w:rPr>
                <w:rFonts w:ascii="黑体" w:eastAsia="黑体" w:hAnsi="黑体"/>
                <w:iCs/>
                <w:szCs w:val="21"/>
              </w:rPr>
              <w:t>4</w:t>
            </w:r>
          </w:p>
        </w:tc>
      </w:tr>
      <w:tr w:rsidR="00034B35" w:rsidRPr="0077693E">
        <w:trPr>
          <w:trHeight w:val="268"/>
        </w:trPr>
        <w:tc>
          <w:tcPr>
            <w:tcW w:w="126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34B35" w:rsidRPr="0077693E" w:rsidRDefault="00034B35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</w:p>
          <w:p w:rsidR="00034B35" w:rsidRPr="0077693E" w:rsidRDefault="00E7329F">
            <w:pPr>
              <w:ind w:firstLineChars="50" w:firstLine="90"/>
              <w:jc w:val="center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早期</w:t>
            </w:r>
          </w:p>
          <w:p w:rsidR="00034B35" w:rsidRPr="0077693E" w:rsidRDefault="00E7329F">
            <w:pPr>
              <w:ind w:firstLineChars="50" w:firstLine="90"/>
              <w:jc w:val="center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(</w:t>
            </w:r>
            <w:r w:rsidRPr="0077693E">
              <w:rPr>
                <w:rFonts w:eastAsia="仿宋"/>
                <w:bCs/>
                <w:sz w:val="18"/>
                <w:szCs w:val="18"/>
              </w:rPr>
              <w:t>启动期</w:t>
            </w:r>
            <w:r w:rsidRPr="0077693E">
              <w:rPr>
                <w:rFonts w:eastAsia="仿宋"/>
                <w:bCs/>
                <w:sz w:val="18"/>
                <w:szCs w:val="18"/>
              </w:rPr>
              <w:t xml:space="preserve">) </w:t>
            </w:r>
          </w:p>
          <w:p w:rsidR="00034B35" w:rsidRPr="0077693E" w:rsidRDefault="00E7329F">
            <w:pPr>
              <w:jc w:val="left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病程约</w:t>
            </w:r>
            <w:r w:rsidRPr="0077693E">
              <w:rPr>
                <w:rFonts w:eastAsia="仿宋"/>
                <w:bCs/>
                <w:sz w:val="18"/>
                <w:szCs w:val="18"/>
              </w:rPr>
              <w:t>6</w:t>
            </w:r>
            <w:r w:rsidRPr="0077693E">
              <w:rPr>
                <w:rFonts w:eastAsia="仿宋"/>
                <w:bCs/>
                <w:sz w:val="18"/>
                <w:szCs w:val="18"/>
              </w:rPr>
              <w:t>年</w:t>
            </w:r>
          </w:p>
        </w:tc>
        <w:tc>
          <w:tcPr>
            <w:tcW w:w="270" w:type="dxa"/>
            <w:shd w:val="clear" w:color="auto" w:fill="auto"/>
          </w:tcPr>
          <w:p w:rsidR="00034B35" w:rsidRPr="0077693E" w:rsidRDefault="00E7329F">
            <w:pPr>
              <w:jc w:val="center"/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7189" w:type="dxa"/>
            <w:shd w:val="clear" w:color="auto" w:fill="auto"/>
          </w:tcPr>
          <w:p w:rsidR="00034B35" w:rsidRPr="0077693E" w:rsidRDefault="00E7329F">
            <w:pPr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 w:hint="eastAsia"/>
                <w:bCs/>
                <w:sz w:val="18"/>
                <w:szCs w:val="18"/>
              </w:rPr>
              <w:t>存在</w:t>
            </w:r>
            <w:r w:rsidRPr="0077693E">
              <w:rPr>
                <w:rFonts w:eastAsia="仿宋"/>
                <w:bCs/>
                <w:sz w:val="18"/>
                <w:szCs w:val="18"/>
              </w:rPr>
              <w:t>记忆和</w:t>
            </w:r>
            <w:r w:rsidRPr="0077693E">
              <w:rPr>
                <w:rFonts w:eastAsia="仿宋"/>
                <w:bCs/>
                <w:sz w:val="18"/>
                <w:szCs w:val="18"/>
              </w:rPr>
              <w:t>(</w:t>
            </w:r>
            <w:r w:rsidRPr="0077693E">
              <w:rPr>
                <w:rFonts w:eastAsia="仿宋"/>
                <w:bCs/>
                <w:sz w:val="18"/>
                <w:szCs w:val="18"/>
              </w:rPr>
              <w:t>或</w:t>
            </w:r>
            <w:r w:rsidRPr="0077693E">
              <w:rPr>
                <w:rFonts w:eastAsia="仿宋"/>
                <w:bCs/>
                <w:sz w:val="18"/>
                <w:szCs w:val="18"/>
              </w:rPr>
              <w:t>)</w:t>
            </w:r>
            <w:r w:rsidRPr="0077693E">
              <w:rPr>
                <w:rFonts w:eastAsia="仿宋"/>
                <w:bCs/>
                <w:sz w:val="18"/>
                <w:szCs w:val="18"/>
              </w:rPr>
              <w:t>其他认知领域症状之一：忘失前后</w:t>
            </w:r>
            <w:r w:rsidRPr="0077693E">
              <w:rPr>
                <w:rFonts w:eastAsia="仿宋"/>
                <w:bCs/>
                <w:sz w:val="18"/>
                <w:szCs w:val="18"/>
              </w:rPr>
              <w:t>/</w:t>
            </w:r>
            <w:r w:rsidRPr="0077693E">
              <w:rPr>
                <w:rFonts w:eastAsia="仿宋"/>
                <w:bCs/>
                <w:sz w:val="18"/>
                <w:szCs w:val="18"/>
              </w:rPr>
              <w:t>混淆时空；不识熟人</w:t>
            </w:r>
            <w:r w:rsidRPr="0077693E">
              <w:rPr>
                <w:rFonts w:eastAsia="仿宋"/>
                <w:bCs/>
                <w:sz w:val="18"/>
                <w:szCs w:val="18"/>
              </w:rPr>
              <w:t>/</w:t>
            </w:r>
            <w:r w:rsidRPr="0077693E">
              <w:rPr>
                <w:rFonts w:eastAsia="仿宋"/>
                <w:bCs/>
                <w:sz w:val="18"/>
                <w:szCs w:val="18"/>
              </w:rPr>
              <w:t>难辨常物；欲言无词</w:t>
            </w:r>
            <w:r w:rsidRPr="0077693E">
              <w:rPr>
                <w:rFonts w:eastAsia="仿宋"/>
                <w:bCs/>
                <w:sz w:val="18"/>
                <w:szCs w:val="18"/>
              </w:rPr>
              <w:t>/</w:t>
            </w:r>
            <w:r w:rsidRPr="0077693E">
              <w:rPr>
                <w:rFonts w:eastAsia="仿宋"/>
                <w:bCs/>
                <w:sz w:val="18"/>
                <w:szCs w:val="18"/>
              </w:rPr>
              <w:t>指物难名；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迟疑退缩</w:t>
            </w:r>
            <w:r w:rsidRPr="0077693E">
              <w:rPr>
                <w:rFonts w:eastAsia="仿宋"/>
                <w:bCs/>
                <w:sz w:val="18"/>
                <w:szCs w:val="18"/>
              </w:rPr>
              <w:t>/</w:t>
            </w:r>
            <w:r w:rsidRPr="0077693E">
              <w:rPr>
                <w:rFonts w:eastAsia="仿宋"/>
                <w:bCs/>
                <w:sz w:val="18"/>
                <w:szCs w:val="18"/>
              </w:rPr>
              <w:t>性格改变；</w:t>
            </w:r>
          </w:p>
        </w:tc>
      </w:tr>
      <w:tr w:rsidR="00034B35" w:rsidRPr="0077693E">
        <w:trPr>
          <w:trHeight w:val="283"/>
        </w:trPr>
        <w:tc>
          <w:tcPr>
            <w:tcW w:w="1261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034B35" w:rsidRPr="0077693E" w:rsidRDefault="00034B35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034B35" w:rsidRPr="0077693E" w:rsidRDefault="00E7329F">
            <w:pPr>
              <w:jc w:val="center"/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189" w:type="dxa"/>
            <w:shd w:val="clear" w:color="auto" w:fill="auto"/>
          </w:tcPr>
          <w:p w:rsidR="00034B35" w:rsidRPr="0077693E" w:rsidRDefault="00E7329F">
            <w:pPr>
              <w:jc w:val="left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临床痴呆评定为轻度</w:t>
            </w:r>
            <w:r w:rsidRPr="0077693E">
              <w:rPr>
                <w:rFonts w:eastAsia="仿宋"/>
                <w:bCs/>
                <w:sz w:val="18"/>
                <w:szCs w:val="18"/>
              </w:rPr>
              <w:t>(CDR 0.5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~</w:t>
            </w:r>
            <w:r w:rsidRPr="0077693E">
              <w:rPr>
                <w:rFonts w:eastAsia="仿宋"/>
                <w:bCs/>
                <w:sz w:val="18"/>
                <w:szCs w:val="18"/>
              </w:rPr>
              <w:t>1.0)</w:t>
            </w:r>
            <w:r w:rsidRPr="0077693E">
              <w:rPr>
                <w:rFonts w:eastAsia="仿宋"/>
                <w:bCs/>
                <w:sz w:val="18"/>
                <w:szCs w:val="18"/>
              </w:rPr>
              <w:t>，或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缺字？</w:t>
            </w:r>
          </w:p>
        </w:tc>
      </w:tr>
      <w:tr w:rsidR="00034B35" w:rsidRPr="0077693E">
        <w:trPr>
          <w:trHeight w:val="283"/>
        </w:trPr>
        <w:tc>
          <w:tcPr>
            <w:tcW w:w="1261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034B35" w:rsidRPr="0077693E" w:rsidRDefault="00034B35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034B35" w:rsidRPr="0077693E" w:rsidRDefault="00E7329F">
            <w:pPr>
              <w:jc w:val="center"/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7189" w:type="dxa"/>
            <w:shd w:val="clear" w:color="auto" w:fill="auto"/>
          </w:tcPr>
          <w:p w:rsidR="00034B35" w:rsidRPr="0077693E" w:rsidRDefault="00E7329F">
            <w:pPr>
              <w:jc w:val="left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认知功能轻微损害</w:t>
            </w:r>
            <w:r w:rsidRPr="0077693E">
              <w:rPr>
                <w:rFonts w:eastAsia="仿宋"/>
                <w:bCs/>
                <w:sz w:val="18"/>
                <w:szCs w:val="18"/>
              </w:rPr>
              <w:t>(MMSE21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~</w:t>
            </w:r>
            <w:r w:rsidRPr="0077693E">
              <w:rPr>
                <w:rFonts w:eastAsia="仿宋"/>
                <w:bCs/>
                <w:sz w:val="18"/>
                <w:szCs w:val="18"/>
              </w:rPr>
              <w:t>26)</w:t>
            </w:r>
            <w:r w:rsidRPr="0077693E">
              <w:rPr>
                <w:rFonts w:eastAsia="仿宋"/>
                <w:bCs/>
                <w:sz w:val="18"/>
                <w:szCs w:val="18"/>
              </w:rPr>
              <w:t>，或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缺字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 xml:space="preserve"> 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？</w:t>
            </w:r>
          </w:p>
        </w:tc>
      </w:tr>
      <w:tr w:rsidR="00034B35" w:rsidRPr="0077693E">
        <w:trPr>
          <w:trHeight w:val="283"/>
        </w:trPr>
        <w:tc>
          <w:tcPr>
            <w:tcW w:w="1261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034B35" w:rsidRPr="0077693E" w:rsidRDefault="00034B35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034B35" w:rsidRPr="0077693E" w:rsidRDefault="00E7329F">
            <w:pPr>
              <w:jc w:val="center"/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/>
                <w:sz w:val="18"/>
                <w:szCs w:val="18"/>
              </w:rPr>
              <w:t>4</w:t>
            </w:r>
          </w:p>
        </w:tc>
        <w:tc>
          <w:tcPr>
            <w:tcW w:w="7189" w:type="dxa"/>
            <w:shd w:val="clear" w:color="auto" w:fill="auto"/>
          </w:tcPr>
          <w:p w:rsidR="00034B35" w:rsidRPr="0077693E" w:rsidRDefault="00E7329F">
            <w:pPr>
              <w:jc w:val="left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日常生活活动轻微损伤</w:t>
            </w:r>
            <w:r w:rsidRPr="0077693E">
              <w:rPr>
                <w:rFonts w:eastAsia="仿宋"/>
                <w:bCs/>
                <w:sz w:val="18"/>
                <w:szCs w:val="18"/>
              </w:rPr>
              <w:t>(ADL16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~</w:t>
            </w:r>
            <w:r w:rsidRPr="0077693E">
              <w:rPr>
                <w:rFonts w:eastAsia="仿宋"/>
                <w:bCs/>
                <w:sz w:val="18"/>
                <w:szCs w:val="18"/>
              </w:rPr>
              <w:t>20)</w:t>
            </w:r>
            <w:r w:rsidRPr="0077693E">
              <w:rPr>
                <w:rFonts w:eastAsia="仿宋"/>
                <w:bCs/>
                <w:sz w:val="18"/>
                <w:szCs w:val="18"/>
              </w:rPr>
              <w:t>，或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缺字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 xml:space="preserve"> 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？</w:t>
            </w:r>
          </w:p>
        </w:tc>
      </w:tr>
      <w:tr w:rsidR="00034B35" w:rsidRPr="0077693E">
        <w:trPr>
          <w:trHeight w:val="219"/>
        </w:trPr>
        <w:tc>
          <w:tcPr>
            <w:tcW w:w="126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34B35" w:rsidRPr="0077693E" w:rsidRDefault="00034B35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</w:p>
          <w:p w:rsidR="00034B35" w:rsidRPr="0077693E" w:rsidRDefault="00E7329F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lastRenderedPageBreak/>
              <w:t>中期</w:t>
            </w:r>
          </w:p>
          <w:p w:rsidR="00034B35" w:rsidRPr="0077693E" w:rsidRDefault="00E7329F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(</w:t>
            </w:r>
            <w:r w:rsidRPr="0077693E">
              <w:rPr>
                <w:rFonts w:eastAsia="仿宋"/>
                <w:bCs/>
                <w:sz w:val="18"/>
                <w:szCs w:val="18"/>
              </w:rPr>
              <w:t>进展期</w:t>
            </w:r>
            <w:r w:rsidRPr="0077693E">
              <w:rPr>
                <w:rStyle w:val="shorttext"/>
                <w:rFonts w:eastAsia="仿宋"/>
                <w:sz w:val="18"/>
                <w:szCs w:val="18"/>
              </w:rPr>
              <w:t>)</w:t>
            </w:r>
          </w:p>
          <w:p w:rsidR="00034B35" w:rsidRPr="0077693E" w:rsidRDefault="00E7329F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病程约</w:t>
            </w:r>
            <w:r w:rsidRPr="0077693E">
              <w:rPr>
                <w:rFonts w:eastAsia="仿宋"/>
                <w:bCs/>
                <w:sz w:val="18"/>
                <w:szCs w:val="18"/>
              </w:rPr>
              <w:t>4</w:t>
            </w:r>
            <w:r w:rsidRPr="0077693E">
              <w:rPr>
                <w:rFonts w:eastAsia="仿宋"/>
                <w:bCs/>
                <w:sz w:val="18"/>
                <w:szCs w:val="18"/>
              </w:rPr>
              <w:t>年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="00034B35" w:rsidRPr="0077693E" w:rsidRDefault="00E7329F">
            <w:pPr>
              <w:jc w:val="center"/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/>
                <w:sz w:val="18"/>
                <w:szCs w:val="18"/>
              </w:rPr>
              <w:lastRenderedPageBreak/>
              <w:t>1</w:t>
            </w:r>
          </w:p>
        </w:tc>
        <w:tc>
          <w:tcPr>
            <w:tcW w:w="7189" w:type="dxa"/>
            <w:shd w:val="clear" w:color="auto" w:fill="F2F2F2" w:themeFill="background1" w:themeFillShade="F2"/>
          </w:tcPr>
          <w:p w:rsidR="00034B35" w:rsidRPr="0077693E" w:rsidRDefault="00E7329F">
            <w:pPr>
              <w:jc w:val="left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 w:hint="eastAsia"/>
                <w:bCs/>
                <w:sz w:val="18"/>
                <w:szCs w:val="18"/>
              </w:rPr>
              <w:t>存在</w:t>
            </w:r>
            <w:r w:rsidRPr="0077693E">
              <w:rPr>
                <w:rFonts w:eastAsia="仿宋"/>
                <w:bCs/>
                <w:sz w:val="18"/>
                <w:szCs w:val="18"/>
              </w:rPr>
              <w:t>情绪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和</w:t>
            </w:r>
            <w:r w:rsidRPr="0077693E">
              <w:rPr>
                <w:rFonts w:eastAsia="仿宋"/>
                <w:bCs/>
                <w:sz w:val="18"/>
                <w:szCs w:val="18"/>
              </w:rPr>
              <w:t>精神症状之一：急躁易怒</w:t>
            </w:r>
            <w:r w:rsidRPr="0077693E">
              <w:rPr>
                <w:rFonts w:eastAsia="仿宋"/>
                <w:bCs/>
                <w:sz w:val="18"/>
                <w:szCs w:val="18"/>
              </w:rPr>
              <w:t>/</w:t>
            </w:r>
            <w:r w:rsidRPr="0077693E">
              <w:rPr>
                <w:rFonts w:eastAsia="仿宋"/>
                <w:bCs/>
                <w:sz w:val="18"/>
                <w:szCs w:val="18"/>
              </w:rPr>
              <w:t>抑郁淡漠；妄闻妄见</w:t>
            </w:r>
            <w:r w:rsidRPr="0077693E">
              <w:rPr>
                <w:rFonts w:eastAsia="仿宋"/>
                <w:bCs/>
                <w:sz w:val="18"/>
                <w:szCs w:val="18"/>
              </w:rPr>
              <w:t>/</w:t>
            </w:r>
            <w:r w:rsidRPr="0077693E">
              <w:rPr>
                <w:rFonts w:eastAsia="仿宋"/>
                <w:bCs/>
                <w:sz w:val="18"/>
                <w:szCs w:val="18"/>
              </w:rPr>
              <w:t>妄思离奇；夜寐早醒</w:t>
            </w:r>
            <w:r w:rsidRPr="0077693E">
              <w:rPr>
                <w:rFonts w:eastAsia="仿宋"/>
                <w:bCs/>
                <w:sz w:val="18"/>
                <w:szCs w:val="18"/>
              </w:rPr>
              <w:t>/</w:t>
            </w:r>
            <w:r w:rsidRPr="0077693E">
              <w:rPr>
                <w:rFonts w:eastAsia="仿宋"/>
                <w:bCs/>
                <w:sz w:val="18"/>
                <w:szCs w:val="18"/>
              </w:rPr>
              <w:t>睡眠颠倒</w:t>
            </w:r>
            <w:r w:rsidRPr="0077693E">
              <w:rPr>
                <w:rFonts w:eastAsia="仿宋"/>
                <w:bCs/>
                <w:kern w:val="24"/>
                <w:sz w:val="18"/>
                <w:szCs w:val="18"/>
              </w:rPr>
              <w:t>；</w:t>
            </w:r>
            <w:r w:rsidRPr="0077693E">
              <w:rPr>
                <w:rFonts w:eastAsia="仿宋"/>
                <w:bCs/>
                <w:sz w:val="18"/>
                <w:szCs w:val="18"/>
              </w:rPr>
              <w:lastRenderedPageBreak/>
              <w:t>迷路走失</w:t>
            </w:r>
            <w:r w:rsidRPr="0077693E">
              <w:rPr>
                <w:rFonts w:eastAsia="仿宋"/>
                <w:bCs/>
                <w:sz w:val="18"/>
                <w:szCs w:val="18"/>
              </w:rPr>
              <w:t>/</w:t>
            </w:r>
            <w:r w:rsidRPr="0077693E">
              <w:rPr>
                <w:rFonts w:eastAsia="仿宋"/>
                <w:bCs/>
                <w:sz w:val="18"/>
                <w:szCs w:val="18"/>
              </w:rPr>
              <w:t>言辞不清；和</w:t>
            </w:r>
          </w:p>
        </w:tc>
      </w:tr>
      <w:tr w:rsidR="00034B35" w:rsidRPr="0077693E">
        <w:trPr>
          <w:trHeight w:val="219"/>
        </w:trPr>
        <w:tc>
          <w:tcPr>
            <w:tcW w:w="1261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034B35" w:rsidRPr="0077693E" w:rsidRDefault="00034B35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</w:tcPr>
          <w:p w:rsidR="00034B35" w:rsidRPr="0077693E" w:rsidRDefault="00E7329F">
            <w:pPr>
              <w:jc w:val="center"/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189" w:type="dxa"/>
            <w:shd w:val="clear" w:color="auto" w:fill="F2F2F2" w:themeFill="background1" w:themeFillShade="F2"/>
          </w:tcPr>
          <w:p w:rsidR="00034B35" w:rsidRPr="0077693E" w:rsidRDefault="00E7329F">
            <w:pPr>
              <w:jc w:val="left"/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临床痴呆评定为中度</w:t>
            </w:r>
            <w:r w:rsidRPr="0077693E">
              <w:rPr>
                <w:rFonts w:eastAsia="仿宋"/>
                <w:bCs/>
                <w:sz w:val="18"/>
                <w:szCs w:val="18"/>
              </w:rPr>
              <w:t>(CDR 2.0)</w:t>
            </w:r>
            <w:r w:rsidRPr="0077693E">
              <w:rPr>
                <w:rFonts w:eastAsia="仿宋"/>
                <w:bCs/>
                <w:sz w:val="18"/>
                <w:szCs w:val="18"/>
              </w:rPr>
              <w:t>，或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缺字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 xml:space="preserve"> 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？</w:t>
            </w:r>
          </w:p>
        </w:tc>
      </w:tr>
      <w:tr w:rsidR="00034B35" w:rsidRPr="0077693E">
        <w:trPr>
          <w:trHeight w:val="283"/>
        </w:trPr>
        <w:tc>
          <w:tcPr>
            <w:tcW w:w="1261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034B35" w:rsidRPr="0077693E" w:rsidRDefault="00034B35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</w:tcPr>
          <w:p w:rsidR="00034B35" w:rsidRPr="0077693E" w:rsidRDefault="00E7329F">
            <w:pPr>
              <w:jc w:val="center"/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7189" w:type="dxa"/>
            <w:shd w:val="clear" w:color="auto" w:fill="F2F2F2" w:themeFill="background1" w:themeFillShade="F2"/>
          </w:tcPr>
          <w:p w:rsidR="00034B35" w:rsidRPr="0077693E" w:rsidRDefault="00E7329F">
            <w:pPr>
              <w:jc w:val="left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认知功能明显损害</w:t>
            </w:r>
            <w:r w:rsidRPr="0077693E">
              <w:rPr>
                <w:rFonts w:eastAsia="仿宋"/>
                <w:bCs/>
                <w:sz w:val="18"/>
                <w:szCs w:val="18"/>
              </w:rPr>
              <w:t>(MMSE11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~</w:t>
            </w:r>
            <w:r w:rsidRPr="0077693E">
              <w:rPr>
                <w:rFonts w:eastAsia="仿宋"/>
                <w:bCs/>
                <w:sz w:val="18"/>
                <w:szCs w:val="18"/>
              </w:rPr>
              <w:t>20)</w:t>
            </w:r>
            <w:r w:rsidRPr="0077693E">
              <w:rPr>
                <w:rFonts w:eastAsia="仿宋"/>
                <w:bCs/>
                <w:sz w:val="18"/>
                <w:szCs w:val="18"/>
              </w:rPr>
              <w:t>，或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缺字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 xml:space="preserve"> 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？</w:t>
            </w:r>
          </w:p>
        </w:tc>
      </w:tr>
      <w:tr w:rsidR="00034B35" w:rsidRPr="0077693E">
        <w:trPr>
          <w:trHeight w:val="283"/>
        </w:trPr>
        <w:tc>
          <w:tcPr>
            <w:tcW w:w="1261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034B35" w:rsidRPr="0077693E" w:rsidRDefault="00034B35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</w:tcPr>
          <w:p w:rsidR="00034B35" w:rsidRPr="0077693E" w:rsidRDefault="00E7329F">
            <w:pPr>
              <w:jc w:val="center"/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/>
                <w:sz w:val="18"/>
                <w:szCs w:val="18"/>
              </w:rPr>
              <w:t>4</w:t>
            </w:r>
          </w:p>
        </w:tc>
        <w:tc>
          <w:tcPr>
            <w:tcW w:w="7189" w:type="dxa"/>
            <w:shd w:val="clear" w:color="auto" w:fill="F2F2F2" w:themeFill="background1" w:themeFillShade="F2"/>
          </w:tcPr>
          <w:p w:rsidR="00034B35" w:rsidRPr="0077693E" w:rsidRDefault="00E7329F">
            <w:pPr>
              <w:jc w:val="left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日常生活活动明显下降</w:t>
            </w:r>
            <w:r w:rsidRPr="0077693E">
              <w:rPr>
                <w:rFonts w:eastAsia="仿宋"/>
                <w:bCs/>
                <w:sz w:val="18"/>
                <w:szCs w:val="18"/>
              </w:rPr>
              <w:t>(ADL21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~</w:t>
            </w:r>
            <w:r w:rsidRPr="0077693E">
              <w:rPr>
                <w:rFonts w:eastAsia="仿宋"/>
                <w:bCs/>
                <w:sz w:val="18"/>
                <w:szCs w:val="18"/>
              </w:rPr>
              <w:t>30)</w:t>
            </w:r>
            <w:r w:rsidRPr="0077693E">
              <w:rPr>
                <w:rFonts w:eastAsia="仿宋"/>
                <w:bCs/>
                <w:sz w:val="18"/>
                <w:szCs w:val="18"/>
              </w:rPr>
              <w:t>，或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缺字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 xml:space="preserve"> </w:t>
            </w:r>
            <w:r w:rsidRPr="0077693E">
              <w:rPr>
                <w:rFonts w:eastAsia="仿宋" w:hint="eastAsia"/>
                <w:bCs/>
                <w:sz w:val="18"/>
                <w:szCs w:val="18"/>
              </w:rPr>
              <w:t>？</w:t>
            </w:r>
          </w:p>
        </w:tc>
      </w:tr>
      <w:tr w:rsidR="00034B35" w:rsidRPr="0077693E">
        <w:trPr>
          <w:trHeight w:val="283"/>
        </w:trPr>
        <w:tc>
          <w:tcPr>
            <w:tcW w:w="1261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34B35" w:rsidRPr="0077693E" w:rsidRDefault="00E7329F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晚期</w:t>
            </w:r>
          </w:p>
          <w:p w:rsidR="00034B35" w:rsidRPr="0077693E" w:rsidRDefault="00E7329F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(</w:t>
            </w:r>
            <w:r w:rsidRPr="0077693E">
              <w:rPr>
                <w:rFonts w:eastAsia="仿宋"/>
                <w:bCs/>
                <w:sz w:val="18"/>
                <w:szCs w:val="18"/>
              </w:rPr>
              <w:t>恶化期</w:t>
            </w:r>
            <w:r w:rsidRPr="0077693E">
              <w:rPr>
                <w:rStyle w:val="shorttext"/>
                <w:rFonts w:eastAsia="仿宋"/>
                <w:sz w:val="18"/>
                <w:szCs w:val="18"/>
              </w:rPr>
              <w:t>)</w:t>
            </w:r>
          </w:p>
          <w:p w:rsidR="00034B35" w:rsidRPr="0077693E" w:rsidRDefault="00E7329F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病程约</w:t>
            </w:r>
            <w:r w:rsidRPr="0077693E">
              <w:rPr>
                <w:rFonts w:eastAsia="仿宋"/>
                <w:bCs/>
                <w:sz w:val="18"/>
                <w:szCs w:val="18"/>
              </w:rPr>
              <w:t>3</w:t>
            </w:r>
            <w:r w:rsidRPr="0077693E">
              <w:rPr>
                <w:rFonts w:eastAsia="仿宋"/>
                <w:bCs/>
                <w:sz w:val="18"/>
                <w:szCs w:val="18"/>
              </w:rPr>
              <w:t>年</w:t>
            </w:r>
          </w:p>
          <w:p w:rsidR="00034B35" w:rsidRPr="0077693E" w:rsidRDefault="00034B35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034B35" w:rsidRPr="0077693E" w:rsidRDefault="00E7329F">
            <w:pPr>
              <w:jc w:val="center"/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7189" w:type="dxa"/>
            <w:shd w:val="clear" w:color="auto" w:fill="auto"/>
          </w:tcPr>
          <w:p w:rsidR="00034B35" w:rsidRPr="0077693E" w:rsidRDefault="00E7329F">
            <w:pPr>
              <w:jc w:val="left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 w:hint="eastAsia"/>
                <w:bCs/>
                <w:sz w:val="18"/>
                <w:szCs w:val="18"/>
              </w:rPr>
              <w:t>存在</w:t>
            </w:r>
            <w:r w:rsidRPr="0077693E">
              <w:rPr>
                <w:rFonts w:eastAsia="仿宋"/>
                <w:bCs/>
                <w:sz w:val="18"/>
                <w:szCs w:val="18"/>
              </w:rPr>
              <w:t>较重的精神、行为和生理机能症状之一：神惫如寐</w:t>
            </w:r>
            <w:r w:rsidRPr="0077693E">
              <w:rPr>
                <w:rFonts w:eastAsia="仿宋"/>
                <w:bCs/>
                <w:sz w:val="18"/>
                <w:szCs w:val="18"/>
              </w:rPr>
              <w:t>(</w:t>
            </w:r>
            <w:r w:rsidRPr="0077693E">
              <w:rPr>
                <w:rFonts w:eastAsia="仿宋"/>
                <w:bCs/>
                <w:sz w:val="18"/>
                <w:szCs w:val="18"/>
              </w:rPr>
              <w:t>迷蒙昏睡</w:t>
            </w:r>
            <w:r w:rsidRPr="0077693E">
              <w:rPr>
                <w:rFonts w:eastAsia="仿宋"/>
                <w:bCs/>
                <w:sz w:val="18"/>
                <w:szCs w:val="18"/>
              </w:rPr>
              <w:t>/</w:t>
            </w:r>
            <w:r w:rsidRPr="0077693E">
              <w:rPr>
                <w:rFonts w:eastAsia="仿宋"/>
                <w:bCs/>
                <w:sz w:val="18"/>
                <w:szCs w:val="18"/>
              </w:rPr>
              <w:t>无欲无语</w:t>
            </w:r>
            <w:r w:rsidRPr="0077693E">
              <w:rPr>
                <w:rFonts w:eastAsia="仿宋"/>
                <w:bCs/>
                <w:sz w:val="18"/>
                <w:szCs w:val="18"/>
              </w:rPr>
              <w:t>)</w:t>
            </w:r>
            <w:r w:rsidRPr="0077693E">
              <w:rPr>
                <w:rFonts w:eastAsia="仿宋"/>
                <w:bCs/>
                <w:sz w:val="18"/>
                <w:szCs w:val="18"/>
              </w:rPr>
              <w:t>；形神失控</w:t>
            </w:r>
            <w:r w:rsidRPr="0077693E">
              <w:rPr>
                <w:rFonts w:eastAsia="仿宋"/>
                <w:bCs/>
                <w:sz w:val="18"/>
                <w:szCs w:val="18"/>
              </w:rPr>
              <w:t>(</w:t>
            </w:r>
            <w:r w:rsidRPr="0077693E">
              <w:rPr>
                <w:rFonts w:eastAsia="仿宋"/>
                <w:bCs/>
                <w:sz w:val="18"/>
                <w:szCs w:val="18"/>
              </w:rPr>
              <w:t>激越攻击</w:t>
            </w:r>
            <w:r w:rsidRPr="0077693E">
              <w:rPr>
                <w:rFonts w:eastAsia="仿宋"/>
                <w:bCs/>
                <w:sz w:val="18"/>
                <w:szCs w:val="18"/>
              </w:rPr>
              <w:t>/</w:t>
            </w:r>
            <w:r w:rsidRPr="0077693E">
              <w:rPr>
                <w:rFonts w:eastAsia="仿宋"/>
                <w:bCs/>
                <w:sz w:val="18"/>
                <w:szCs w:val="18"/>
              </w:rPr>
              <w:t>躁扰不宁</w:t>
            </w:r>
            <w:r w:rsidRPr="0077693E">
              <w:rPr>
                <w:rFonts w:eastAsia="仿宋"/>
                <w:bCs/>
                <w:sz w:val="18"/>
                <w:szCs w:val="18"/>
              </w:rPr>
              <w:t>)</w:t>
            </w:r>
            <w:r w:rsidRPr="0077693E">
              <w:rPr>
                <w:rFonts w:eastAsia="仿宋"/>
                <w:bCs/>
                <w:sz w:val="18"/>
                <w:szCs w:val="18"/>
              </w:rPr>
              <w:t>；知动失司</w:t>
            </w:r>
            <w:r w:rsidRPr="0077693E">
              <w:rPr>
                <w:rFonts w:eastAsia="仿宋"/>
                <w:bCs/>
                <w:sz w:val="18"/>
                <w:szCs w:val="18"/>
              </w:rPr>
              <w:t>(</w:t>
            </w:r>
            <w:r w:rsidRPr="0077693E">
              <w:rPr>
                <w:rFonts w:eastAsia="仿宋"/>
                <w:bCs/>
                <w:sz w:val="18"/>
                <w:szCs w:val="18"/>
              </w:rPr>
              <w:t>便溺失禁</w:t>
            </w:r>
            <w:r w:rsidRPr="0077693E">
              <w:rPr>
                <w:rFonts w:eastAsia="仿宋"/>
                <w:bCs/>
                <w:sz w:val="18"/>
                <w:szCs w:val="18"/>
              </w:rPr>
              <w:t>/</w:t>
            </w:r>
            <w:r w:rsidRPr="0077693E">
              <w:rPr>
                <w:rFonts w:eastAsia="仿宋"/>
                <w:bCs/>
                <w:sz w:val="18"/>
                <w:szCs w:val="18"/>
              </w:rPr>
              <w:t>心身失用</w:t>
            </w:r>
            <w:r w:rsidRPr="0077693E">
              <w:rPr>
                <w:rFonts w:eastAsia="仿宋"/>
                <w:bCs/>
                <w:sz w:val="18"/>
                <w:szCs w:val="18"/>
              </w:rPr>
              <w:t>)</w:t>
            </w:r>
            <w:r w:rsidRPr="0077693E">
              <w:rPr>
                <w:rFonts w:eastAsia="仿宋"/>
                <w:bCs/>
                <w:sz w:val="18"/>
                <w:szCs w:val="18"/>
              </w:rPr>
              <w:t>；虚极风动</w:t>
            </w:r>
            <w:r w:rsidRPr="0077693E">
              <w:rPr>
                <w:rFonts w:eastAsia="仿宋"/>
                <w:bCs/>
                <w:sz w:val="18"/>
                <w:szCs w:val="18"/>
              </w:rPr>
              <w:t>(</w:t>
            </w:r>
            <w:r w:rsidRPr="0077693E">
              <w:rPr>
                <w:rFonts w:eastAsia="仿宋"/>
                <w:bCs/>
                <w:sz w:val="18"/>
                <w:szCs w:val="18"/>
              </w:rPr>
              <w:t>躯体蜷缩</w:t>
            </w:r>
            <w:r w:rsidRPr="0077693E">
              <w:rPr>
                <w:rFonts w:eastAsia="仿宋"/>
                <w:bCs/>
                <w:sz w:val="18"/>
                <w:szCs w:val="18"/>
              </w:rPr>
              <w:t>/</w:t>
            </w:r>
            <w:r w:rsidRPr="0077693E">
              <w:rPr>
                <w:rFonts w:eastAsia="仿宋"/>
                <w:bCs/>
                <w:sz w:val="18"/>
                <w:szCs w:val="18"/>
              </w:rPr>
              <w:t>肢颤痫痉</w:t>
            </w:r>
            <w:r w:rsidRPr="0077693E">
              <w:rPr>
                <w:rFonts w:eastAsia="仿宋"/>
                <w:bCs/>
                <w:sz w:val="18"/>
                <w:szCs w:val="18"/>
              </w:rPr>
              <w:t>)</w:t>
            </w:r>
            <w:r w:rsidRPr="0077693E">
              <w:rPr>
                <w:rFonts w:eastAsia="仿宋"/>
                <w:bCs/>
                <w:sz w:val="18"/>
                <w:szCs w:val="18"/>
              </w:rPr>
              <w:t>；和</w:t>
            </w:r>
          </w:p>
        </w:tc>
      </w:tr>
      <w:tr w:rsidR="00034B35" w:rsidRPr="0077693E">
        <w:trPr>
          <w:trHeight w:val="283"/>
        </w:trPr>
        <w:tc>
          <w:tcPr>
            <w:tcW w:w="1261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034B35" w:rsidRPr="0077693E" w:rsidRDefault="00034B35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034B35" w:rsidRPr="0077693E" w:rsidRDefault="00E7329F">
            <w:pPr>
              <w:jc w:val="center"/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189" w:type="dxa"/>
            <w:shd w:val="clear" w:color="auto" w:fill="auto"/>
          </w:tcPr>
          <w:p w:rsidR="00034B35" w:rsidRPr="0077693E" w:rsidRDefault="00E7329F">
            <w:pPr>
              <w:jc w:val="left"/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临床痴呆评定为重度</w:t>
            </w:r>
            <w:r w:rsidRPr="0077693E">
              <w:rPr>
                <w:rFonts w:eastAsia="仿宋"/>
                <w:bCs/>
                <w:sz w:val="18"/>
                <w:szCs w:val="18"/>
              </w:rPr>
              <w:t>(CDR 3.0)</w:t>
            </w:r>
            <w:r w:rsidRPr="0077693E">
              <w:rPr>
                <w:rFonts w:eastAsia="仿宋"/>
                <w:bCs/>
                <w:sz w:val="18"/>
                <w:szCs w:val="18"/>
              </w:rPr>
              <w:t>，或</w:t>
            </w:r>
          </w:p>
        </w:tc>
      </w:tr>
      <w:tr w:rsidR="00034B35" w:rsidRPr="0077693E">
        <w:trPr>
          <w:trHeight w:val="283"/>
        </w:trPr>
        <w:tc>
          <w:tcPr>
            <w:tcW w:w="1261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034B35" w:rsidRPr="0077693E" w:rsidRDefault="00034B35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034B35" w:rsidRPr="0077693E" w:rsidRDefault="00E7329F">
            <w:pPr>
              <w:jc w:val="center"/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7189" w:type="dxa"/>
            <w:shd w:val="clear" w:color="auto" w:fill="auto"/>
          </w:tcPr>
          <w:p w:rsidR="00034B35" w:rsidRPr="0077693E" w:rsidRDefault="00E7329F">
            <w:pPr>
              <w:jc w:val="left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认知功能严重损害</w:t>
            </w:r>
            <w:r w:rsidRPr="0077693E">
              <w:rPr>
                <w:rFonts w:eastAsia="仿宋"/>
                <w:bCs/>
                <w:sz w:val="18"/>
                <w:szCs w:val="18"/>
              </w:rPr>
              <w:t>(MMSE≤10)</w:t>
            </w:r>
            <w:r w:rsidRPr="0077693E">
              <w:rPr>
                <w:rFonts w:eastAsia="仿宋"/>
                <w:bCs/>
                <w:sz w:val="18"/>
                <w:szCs w:val="18"/>
              </w:rPr>
              <w:t>，或</w:t>
            </w:r>
          </w:p>
        </w:tc>
      </w:tr>
      <w:tr w:rsidR="00034B35" w:rsidRPr="0077693E">
        <w:trPr>
          <w:trHeight w:val="283"/>
        </w:trPr>
        <w:tc>
          <w:tcPr>
            <w:tcW w:w="1261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034B35" w:rsidRPr="0077693E" w:rsidRDefault="00034B35">
            <w:pPr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034B35" w:rsidRPr="0077693E" w:rsidRDefault="00E7329F">
            <w:pPr>
              <w:jc w:val="center"/>
              <w:rPr>
                <w:rFonts w:eastAsia="仿宋"/>
                <w:sz w:val="18"/>
                <w:szCs w:val="18"/>
              </w:rPr>
            </w:pPr>
            <w:r w:rsidRPr="0077693E">
              <w:rPr>
                <w:rFonts w:eastAsia="仿宋"/>
                <w:sz w:val="18"/>
                <w:szCs w:val="18"/>
              </w:rPr>
              <w:t>4</w:t>
            </w:r>
          </w:p>
        </w:tc>
        <w:tc>
          <w:tcPr>
            <w:tcW w:w="7189" w:type="dxa"/>
            <w:shd w:val="clear" w:color="auto" w:fill="auto"/>
          </w:tcPr>
          <w:p w:rsidR="00034B35" w:rsidRPr="0077693E" w:rsidRDefault="00E7329F">
            <w:pPr>
              <w:jc w:val="left"/>
              <w:rPr>
                <w:rFonts w:eastAsia="仿宋"/>
                <w:bCs/>
                <w:sz w:val="18"/>
                <w:szCs w:val="18"/>
              </w:rPr>
            </w:pPr>
            <w:r w:rsidRPr="0077693E">
              <w:rPr>
                <w:rFonts w:eastAsia="仿宋"/>
                <w:bCs/>
                <w:sz w:val="18"/>
                <w:szCs w:val="18"/>
              </w:rPr>
              <w:t>日常生活活动严重丧失</w:t>
            </w:r>
            <w:r w:rsidRPr="0077693E">
              <w:rPr>
                <w:rFonts w:eastAsia="仿宋"/>
                <w:bCs/>
                <w:sz w:val="18"/>
                <w:szCs w:val="18"/>
              </w:rPr>
              <w:t>(ADL</w:t>
            </w:r>
            <w:r w:rsidRPr="0077693E">
              <w:rPr>
                <w:rFonts w:eastAsia="Arial Unicode MS"/>
                <w:bCs/>
                <w:sz w:val="18"/>
                <w:szCs w:val="18"/>
              </w:rPr>
              <w:t>&gt;</w:t>
            </w:r>
            <w:r w:rsidRPr="0077693E">
              <w:rPr>
                <w:rFonts w:eastAsia="仿宋"/>
                <w:bCs/>
                <w:sz w:val="18"/>
                <w:szCs w:val="18"/>
              </w:rPr>
              <w:t>30)</w:t>
            </w:r>
            <w:r w:rsidRPr="0077693E">
              <w:rPr>
                <w:rFonts w:eastAsia="仿宋"/>
                <w:bCs/>
                <w:sz w:val="18"/>
                <w:szCs w:val="18"/>
              </w:rPr>
              <w:t>，或</w:t>
            </w:r>
          </w:p>
        </w:tc>
      </w:tr>
    </w:tbl>
    <w:p w:rsidR="00034B35" w:rsidRPr="0077693E" w:rsidRDefault="00E7329F">
      <w:pPr>
        <w:tabs>
          <w:tab w:val="left" w:pos="1440"/>
        </w:tabs>
        <w:ind w:firstLineChars="200" w:firstLine="360"/>
        <w:rPr>
          <w:rFonts w:eastAsia="仿宋"/>
          <w:szCs w:val="21"/>
        </w:rPr>
      </w:pPr>
      <w:r w:rsidRPr="0077693E">
        <w:rPr>
          <w:rFonts w:eastAsia="仿宋"/>
          <w:bCs/>
          <w:sz w:val="18"/>
          <w:szCs w:val="18"/>
        </w:rPr>
        <w:t>注释：</w:t>
      </w:r>
      <w:r w:rsidRPr="0077693E">
        <w:rPr>
          <w:rFonts w:eastAsia="仿宋"/>
          <w:bCs/>
          <w:sz w:val="18"/>
          <w:szCs w:val="18"/>
        </w:rPr>
        <w:t xml:space="preserve"> ADL</w:t>
      </w:r>
      <w:r w:rsidRPr="0077693E">
        <w:rPr>
          <w:rFonts w:eastAsia="仿宋"/>
          <w:bCs/>
          <w:sz w:val="18"/>
          <w:szCs w:val="18"/>
        </w:rPr>
        <w:t>：日常生活活动量表；</w:t>
      </w:r>
      <w:r w:rsidRPr="0077693E">
        <w:rPr>
          <w:rFonts w:eastAsia="仿宋"/>
          <w:bCs/>
          <w:sz w:val="18"/>
          <w:szCs w:val="18"/>
        </w:rPr>
        <w:t>MMSE</w:t>
      </w:r>
      <w:r w:rsidRPr="0077693E">
        <w:rPr>
          <w:rFonts w:eastAsia="仿宋"/>
          <w:bCs/>
          <w:sz w:val="18"/>
          <w:szCs w:val="18"/>
        </w:rPr>
        <w:t>：简易精神状态检查；</w:t>
      </w:r>
      <w:r w:rsidRPr="0077693E">
        <w:rPr>
          <w:rFonts w:eastAsia="仿宋" w:hint="eastAsia"/>
          <w:bCs/>
          <w:sz w:val="18"/>
          <w:szCs w:val="18"/>
        </w:rPr>
        <w:t>CDR</w:t>
      </w:r>
      <w:r w:rsidRPr="0077693E">
        <w:rPr>
          <w:rFonts w:eastAsia="仿宋" w:hint="eastAsia"/>
          <w:bCs/>
          <w:sz w:val="18"/>
          <w:szCs w:val="18"/>
        </w:rPr>
        <w:t>：临床痴呆评定量表</w:t>
      </w:r>
      <w:r w:rsidRPr="0077693E">
        <w:rPr>
          <w:rFonts w:eastAsia="仿宋"/>
          <w:bCs/>
          <w:sz w:val="18"/>
          <w:szCs w:val="18"/>
        </w:rPr>
        <w:t>。</w:t>
      </w:r>
    </w:p>
    <w:p w:rsidR="00034B35" w:rsidRPr="0077693E" w:rsidRDefault="00034B35">
      <w:pPr>
        <w:spacing w:line="276" w:lineRule="auto"/>
        <w:jc w:val="center"/>
        <w:rPr>
          <w:rFonts w:eastAsia="仿宋"/>
          <w:szCs w:val="21"/>
        </w:rPr>
      </w:pPr>
    </w:p>
    <w:p w:rsidR="00034B35" w:rsidRPr="0077693E" w:rsidRDefault="00E7329F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7693E">
        <w:rPr>
          <w:sz w:val="24"/>
        </w:rPr>
        <w:t>（三）</w:t>
      </w:r>
      <w:r w:rsidR="00034B35" w:rsidRPr="0077693E">
        <w:rPr>
          <w:rFonts w:asciiTheme="minorEastAsia" w:eastAsiaTheme="minorEastAsia" w:hAnsiTheme="minorEastAsia" w:hint="eastAsia"/>
          <w:sz w:val="24"/>
        </w:rPr>
        <w:t>证候诊断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rFonts w:eastAsiaTheme="minorEastAsia" w:hint="eastAsia"/>
          <w:sz w:val="24"/>
        </w:rPr>
        <w:t>采用</w:t>
      </w:r>
      <w:r w:rsidRPr="0077693E">
        <w:rPr>
          <w:sz w:val="24"/>
        </w:rPr>
        <w:t>阿尔茨海默病</w:t>
      </w:r>
      <w:r w:rsidRPr="0077693E">
        <w:rPr>
          <w:rFonts w:hint="eastAsia"/>
          <w:sz w:val="24"/>
        </w:rPr>
        <w:t>中医诊疗共识联合小组（</w:t>
      </w:r>
      <w:r w:rsidRPr="0077693E">
        <w:rPr>
          <w:rFonts w:hint="eastAsia"/>
          <w:sz w:val="24"/>
        </w:rPr>
        <w:t>JCG</w:t>
      </w:r>
      <w:r w:rsidRPr="0077693E">
        <w:rPr>
          <w:rFonts w:hint="eastAsia"/>
          <w:sz w:val="24"/>
        </w:rPr>
        <w:t>）</w:t>
      </w:r>
      <w:r w:rsidRPr="0077693E">
        <w:rPr>
          <w:rFonts w:eastAsiaTheme="minorEastAsia"/>
          <w:sz w:val="24"/>
        </w:rPr>
        <w:t>制订的</w:t>
      </w:r>
      <w:r w:rsidRPr="0077693E">
        <w:rPr>
          <w:rFonts w:eastAsiaTheme="minorEastAsia"/>
          <w:sz w:val="24"/>
        </w:rPr>
        <w:t>“</w:t>
      </w:r>
      <w:r w:rsidRPr="0077693E">
        <w:rPr>
          <w:rFonts w:eastAsiaTheme="minorEastAsia"/>
          <w:sz w:val="24"/>
        </w:rPr>
        <w:t>阿尔茨海默病</w:t>
      </w:r>
      <w:r w:rsidRPr="0077693E">
        <w:rPr>
          <w:rFonts w:eastAsiaTheme="minorEastAsia" w:hint="eastAsia"/>
          <w:sz w:val="24"/>
        </w:rPr>
        <w:t>辨证规范</w:t>
      </w:r>
      <w:r w:rsidRPr="0077693E">
        <w:rPr>
          <w:rFonts w:eastAsiaTheme="minorEastAsia"/>
          <w:sz w:val="24"/>
        </w:rPr>
        <w:t>”</w:t>
      </w:r>
      <w:r w:rsidRPr="0077693E">
        <w:rPr>
          <w:rFonts w:eastAsiaTheme="minorEastAsia"/>
          <w:sz w:val="24"/>
        </w:rPr>
        <w:t>（</w:t>
      </w:r>
      <w:r w:rsidRPr="0077693E">
        <w:rPr>
          <w:rFonts w:eastAsiaTheme="minorEastAsia"/>
          <w:sz w:val="24"/>
        </w:rPr>
        <w:t>2017</w:t>
      </w:r>
      <w:r w:rsidRPr="0077693E">
        <w:rPr>
          <w:rFonts w:eastAsiaTheme="minorEastAsia" w:hint="eastAsia"/>
          <w:sz w:val="24"/>
        </w:rPr>
        <w:t>年版</w:t>
      </w:r>
      <w:r w:rsidRPr="0077693E">
        <w:rPr>
          <w:rFonts w:eastAsiaTheme="minorEastAsia"/>
          <w:sz w:val="24"/>
        </w:rPr>
        <w:t>）</w:t>
      </w:r>
      <w:r w:rsidRPr="0077693E">
        <w:rPr>
          <w:rFonts w:eastAsiaTheme="minorEastAsia" w:hint="eastAsia"/>
          <w:sz w:val="24"/>
        </w:rPr>
        <w:t>进行辨证（</w:t>
      </w:r>
      <w:r w:rsidRPr="0077693E">
        <w:rPr>
          <w:rFonts w:hint="eastAsia"/>
          <w:sz w:val="24"/>
        </w:rPr>
        <w:t>每个</w:t>
      </w:r>
      <w:r w:rsidRPr="0077693E">
        <w:rPr>
          <w:sz w:val="24"/>
        </w:rPr>
        <w:t>证候</w:t>
      </w:r>
      <w:r w:rsidRPr="0077693E">
        <w:rPr>
          <w:rFonts w:hint="eastAsia"/>
          <w:sz w:val="24"/>
        </w:rPr>
        <w:t>名目下</w:t>
      </w:r>
      <w:r w:rsidRPr="0077693E">
        <w:rPr>
          <w:sz w:val="24"/>
        </w:rPr>
        <w:t>具备一</w:t>
      </w:r>
      <w:r w:rsidRPr="0077693E">
        <w:rPr>
          <w:rFonts w:hint="eastAsia"/>
          <w:sz w:val="24"/>
        </w:rPr>
        <w:t>个</w:t>
      </w:r>
      <w:r w:rsidRPr="0077693E">
        <w:rPr>
          <w:sz w:val="24"/>
        </w:rPr>
        <w:t>或</w:t>
      </w:r>
      <w:r w:rsidRPr="0077693E">
        <w:rPr>
          <w:rFonts w:hint="eastAsia"/>
          <w:sz w:val="24"/>
        </w:rPr>
        <w:t>以上</w:t>
      </w:r>
      <w:r w:rsidRPr="0077693E">
        <w:rPr>
          <w:sz w:val="24"/>
        </w:rPr>
        <w:t>症状组合，参考舌脉，</w:t>
      </w:r>
      <w:r w:rsidRPr="0077693E">
        <w:rPr>
          <w:rFonts w:hint="eastAsia"/>
          <w:sz w:val="24"/>
        </w:rPr>
        <w:t>即</w:t>
      </w:r>
      <w:r w:rsidRPr="0077693E">
        <w:rPr>
          <w:sz w:val="24"/>
        </w:rPr>
        <w:t>可做出</w:t>
      </w:r>
      <w:r w:rsidRPr="0077693E">
        <w:rPr>
          <w:rFonts w:hint="eastAsia"/>
          <w:sz w:val="24"/>
        </w:rPr>
        <w:t>判断）</w:t>
      </w:r>
      <w:r w:rsidRPr="0077693E">
        <w:rPr>
          <w:rFonts w:hint="eastAsia"/>
          <w:sz w:val="24"/>
          <w:vertAlign w:val="superscript"/>
        </w:rPr>
        <w:t>[3]</w:t>
      </w:r>
      <w:r w:rsidRPr="0077693E">
        <w:rPr>
          <w:sz w:val="24"/>
        </w:rPr>
        <w:t>。</w:t>
      </w:r>
    </w:p>
    <w:p w:rsidR="00034B35" w:rsidRPr="0077693E" w:rsidRDefault="00E7329F">
      <w:pPr>
        <w:pStyle w:val="af1"/>
        <w:numPr>
          <w:ilvl w:val="0"/>
          <w:numId w:val="1"/>
        </w:numPr>
        <w:spacing w:line="400" w:lineRule="exact"/>
        <w:ind w:firstLineChars="0"/>
        <w:rPr>
          <w:sz w:val="24"/>
        </w:rPr>
      </w:pPr>
      <w:r w:rsidRPr="0077693E">
        <w:rPr>
          <w:sz w:val="24"/>
        </w:rPr>
        <w:t>早期</w:t>
      </w:r>
      <w:r w:rsidRPr="0077693E">
        <w:rPr>
          <w:rFonts w:ascii="宋体" w:hAnsi="宋体" w:hint="eastAsia"/>
          <w:sz w:val="24"/>
        </w:rPr>
        <w:t>（启动期）</w:t>
      </w:r>
    </w:p>
    <w:p w:rsidR="00034B35" w:rsidRPr="0077693E" w:rsidRDefault="00E7329F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7693E">
        <w:rPr>
          <w:sz w:val="24"/>
        </w:rPr>
        <w:t>髓海渐空：</w:t>
      </w:r>
      <w:r w:rsidRPr="0077693E">
        <w:rPr>
          <w:rFonts w:asciiTheme="minorEastAsia" w:eastAsiaTheme="minorEastAsia" w:hAnsiTheme="minorEastAsia"/>
          <w:sz w:val="24"/>
        </w:rPr>
        <w:t>动作</w:t>
      </w:r>
      <w:r w:rsidRPr="0077693E">
        <w:rPr>
          <w:rFonts w:asciiTheme="minorEastAsia" w:eastAsiaTheme="minorEastAsia" w:hAnsiTheme="minorEastAsia" w:hint="eastAsia"/>
          <w:sz w:val="24"/>
        </w:rPr>
        <w:t>缓慢</w:t>
      </w:r>
      <w:r w:rsidRPr="0077693E">
        <w:rPr>
          <w:rFonts w:asciiTheme="minorEastAsia" w:eastAsiaTheme="minorEastAsia" w:hAnsiTheme="minorEastAsia"/>
          <w:sz w:val="24"/>
        </w:rPr>
        <w:t>，</w:t>
      </w:r>
      <w:r w:rsidRPr="0077693E">
        <w:rPr>
          <w:rFonts w:asciiTheme="minorEastAsia" w:eastAsiaTheme="minorEastAsia" w:hAnsiTheme="minorEastAsia" w:hint="eastAsia"/>
          <w:sz w:val="24"/>
        </w:rPr>
        <w:t>多忘</w:t>
      </w:r>
      <w:r w:rsidRPr="0077693E">
        <w:rPr>
          <w:rFonts w:asciiTheme="minorEastAsia" w:eastAsiaTheme="minorEastAsia" w:hAnsiTheme="minorEastAsia" w:hint="eastAsia"/>
          <w:sz w:val="24"/>
        </w:rPr>
        <w:t>不精</w:t>
      </w:r>
      <w:r w:rsidRPr="0077693E">
        <w:rPr>
          <w:rFonts w:asciiTheme="minorEastAsia" w:eastAsiaTheme="minorEastAsia" w:hAnsiTheme="minorEastAsia"/>
          <w:sz w:val="24"/>
        </w:rPr>
        <w:t>；</w:t>
      </w:r>
      <w:r w:rsidRPr="0077693E">
        <w:rPr>
          <w:rFonts w:asciiTheme="minorEastAsia" w:eastAsiaTheme="minorEastAsia" w:hAnsiTheme="minorEastAsia" w:hint="eastAsia"/>
          <w:sz w:val="24"/>
        </w:rPr>
        <w:t>脑转耳鸣，</w:t>
      </w:r>
      <w:r w:rsidRPr="0077693E">
        <w:rPr>
          <w:rFonts w:asciiTheme="minorEastAsia" w:eastAsiaTheme="minorEastAsia" w:hAnsiTheme="minorEastAsia"/>
          <w:sz w:val="24"/>
        </w:rPr>
        <w:t>胫酸眩冒</w:t>
      </w:r>
      <w:r w:rsidRPr="0077693E">
        <w:rPr>
          <w:rFonts w:asciiTheme="minorEastAsia" w:eastAsiaTheme="minorEastAsia" w:hAnsiTheme="minorEastAsia" w:hint="eastAsia"/>
          <w:sz w:val="24"/>
        </w:rPr>
        <w:t>；两目昏花，</w:t>
      </w:r>
      <w:r w:rsidRPr="0077693E">
        <w:rPr>
          <w:rFonts w:asciiTheme="minorEastAsia" w:eastAsiaTheme="minorEastAsia" w:hAnsiTheme="minorEastAsia"/>
          <w:sz w:val="24"/>
        </w:rPr>
        <w:t>齿枯发焦；舌瘦淡红、脉沉细。</w:t>
      </w:r>
    </w:p>
    <w:p w:rsidR="00034B35" w:rsidRPr="0077693E" w:rsidRDefault="00E7329F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7693E">
        <w:rPr>
          <w:sz w:val="24"/>
        </w:rPr>
        <w:t>脾肾两虚：</w:t>
      </w:r>
      <w:r w:rsidRPr="0077693E">
        <w:rPr>
          <w:rFonts w:asciiTheme="minorEastAsia" w:eastAsiaTheme="minorEastAsia" w:hAnsiTheme="minorEastAsia"/>
          <w:sz w:val="24"/>
        </w:rPr>
        <w:t>食少便溏，</w:t>
      </w:r>
      <w:r w:rsidRPr="0077693E">
        <w:rPr>
          <w:rFonts w:asciiTheme="minorEastAsia" w:eastAsiaTheme="minorEastAsia" w:hAnsiTheme="minorEastAsia" w:hint="eastAsia"/>
          <w:sz w:val="24"/>
        </w:rPr>
        <w:t>好忘多虑</w:t>
      </w:r>
      <w:r w:rsidRPr="0077693E">
        <w:rPr>
          <w:rFonts w:asciiTheme="minorEastAsia" w:eastAsiaTheme="minorEastAsia" w:hAnsiTheme="minorEastAsia"/>
          <w:sz w:val="24"/>
        </w:rPr>
        <w:t>；</w:t>
      </w:r>
      <w:r w:rsidRPr="0077693E">
        <w:rPr>
          <w:rFonts w:asciiTheme="minorEastAsia" w:eastAsiaTheme="minorEastAsia" w:hAnsiTheme="minorEastAsia"/>
          <w:sz w:val="24"/>
        </w:rPr>
        <w:t>腰</w:t>
      </w:r>
      <w:r w:rsidRPr="0077693E">
        <w:rPr>
          <w:rFonts w:asciiTheme="minorEastAsia" w:eastAsiaTheme="minorEastAsia" w:hAnsiTheme="minorEastAsia" w:hint="eastAsia"/>
          <w:sz w:val="24"/>
        </w:rPr>
        <w:t>膝酸软，</w:t>
      </w:r>
      <w:r w:rsidRPr="0077693E">
        <w:rPr>
          <w:rFonts w:asciiTheme="minorEastAsia" w:eastAsiaTheme="minorEastAsia" w:hAnsiTheme="minorEastAsia"/>
          <w:sz w:val="24"/>
        </w:rPr>
        <w:t>夜尿频多</w:t>
      </w:r>
      <w:r w:rsidRPr="0077693E">
        <w:rPr>
          <w:rFonts w:asciiTheme="minorEastAsia" w:eastAsiaTheme="minorEastAsia" w:hAnsiTheme="minorEastAsia" w:hint="eastAsia"/>
          <w:sz w:val="24"/>
        </w:rPr>
        <w:t>；疑惑惊恐</w:t>
      </w:r>
      <w:r w:rsidRPr="0077693E">
        <w:rPr>
          <w:rFonts w:asciiTheme="minorEastAsia" w:eastAsiaTheme="minorEastAsia" w:hAnsiTheme="minorEastAsia" w:hint="eastAsia"/>
          <w:sz w:val="24"/>
        </w:rPr>
        <w:t>，</w:t>
      </w:r>
      <w:r w:rsidRPr="0077693E">
        <w:rPr>
          <w:rFonts w:asciiTheme="minorEastAsia" w:eastAsiaTheme="minorEastAsia" w:hAnsiTheme="minorEastAsia" w:hint="eastAsia"/>
          <w:sz w:val="24"/>
        </w:rPr>
        <w:t>畏寒肢冷；舌</w:t>
      </w:r>
      <w:r w:rsidRPr="0077693E">
        <w:rPr>
          <w:rFonts w:asciiTheme="minorEastAsia" w:eastAsiaTheme="minorEastAsia" w:hAnsiTheme="minorEastAsia"/>
          <w:sz w:val="24"/>
        </w:rPr>
        <w:t>胖齿痕</w:t>
      </w:r>
      <w:r w:rsidRPr="0077693E">
        <w:rPr>
          <w:rFonts w:asciiTheme="minorEastAsia" w:eastAsiaTheme="minorEastAsia" w:hAnsiTheme="minorEastAsia"/>
          <w:sz w:val="24"/>
        </w:rPr>
        <w:t>，脉</w:t>
      </w:r>
      <w:r w:rsidRPr="0077693E">
        <w:rPr>
          <w:rFonts w:asciiTheme="minorEastAsia" w:eastAsiaTheme="minorEastAsia" w:hAnsiTheme="minorEastAsia" w:hint="eastAsia"/>
          <w:sz w:val="24"/>
        </w:rPr>
        <w:t>缓</w:t>
      </w:r>
      <w:r w:rsidRPr="0077693E">
        <w:rPr>
          <w:rFonts w:asciiTheme="minorEastAsia" w:eastAsiaTheme="minorEastAsia" w:hAnsiTheme="minorEastAsia"/>
          <w:sz w:val="24"/>
        </w:rPr>
        <w:t>尺弱</w:t>
      </w:r>
      <w:r w:rsidRPr="0077693E">
        <w:rPr>
          <w:rFonts w:asciiTheme="minorEastAsia" w:eastAsiaTheme="minorEastAsia" w:hAnsiTheme="minorEastAsia"/>
          <w:sz w:val="24"/>
        </w:rPr>
        <w:t>。</w:t>
      </w:r>
    </w:p>
    <w:p w:rsidR="00034B35" w:rsidRPr="0077693E" w:rsidRDefault="00E7329F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7693E">
        <w:rPr>
          <w:sz w:val="24"/>
        </w:rPr>
        <w:t>气血不足：</w:t>
      </w:r>
      <w:r w:rsidRPr="0077693E">
        <w:rPr>
          <w:rFonts w:asciiTheme="minorEastAsia" w:eastAsiaTheme="minorEastAsia" w:hAnsiTheme="minorEastAsia"/>
          <w:sz w:val="24"/>
        </w:rPr>
        <w:t>神疲倦怠</w:t>
      </w:r>
      <w:r w:rsidRPr="0077693E">
        <w:rPr>
          <w:rFonts w:asciiTheme="minorEastAsia" w:eastAsiaTheme="minorEastAsia" w:hAnsiTheme="minorEastAsia" w:hint="eastAsia"/>
          <w:sz w:val="24"/>
        </w:rPr>
        <w:t>，少气懒言</w:t>
      </w:r>
      <w:r w:rsidRPr="0077693E">
        <w:rPr>
          <w:rFonts w:asciiTheme="minorEastAsia" w:eastAsiaTheme="minorEastAsia" w:hAnsiTheme="minorEastAsia"/>
          <w:sz w:val="24"/>
        </w:rPr>
        <w:t>；</w:t>
      </w:r>
      <w:r w:rsidRPr="0077693E">
        <w:rPr>
          <w:rFonts w:asciiTheme="minorEastAsia" w:eastAsiaTheme="minorEastAsia" w:hAnsiTheme="minorEastAsia" w:hint="eastAsia"/>
          <w:sz w:val="24"/>
        </w:rPr>
        <w:t>淡漠退缩</w:t>
      </w:r>
      <w:r w:rsidRPr="0077693E">
        <w:rPr>
          <w:rFonts w:asciiTheme="minorEastAsia" w:eastAsiaTheme="minorEastAsia" w:hAnsiTheme="minorEastAsia" w:hint="eastAsia"/>
          <w:bCs/>
          <w:sz w:val="24"/>
        </w:rPr>
        <w:t>，</w:t>
      </w:r>
      <w:r w:rsidRPr="0077693E">
        <w:rPr>
          <w:rFonts w:asciiTheme="minorEastAsia" w:eastAsiaTheme="minorEastAsia" w:hAnsiTheme="minorEastAsia"/>
          <w:sz w:val="24"/>
        </w:rPr>
        <w:t>多梦易惊</w:t>
      </w:r>
      <w:r w:rsidRPr="0077693E">
        <w:rPr>
          <w:rFonts w:asciiTheme="minorEastAsia" w:eastAsiaTheme="minorEastAsia" w:hAnsiTheme="minorEastAsia" w:hint="eastAsia"/>
          <w:sz w:val="24"/>
        </w:rPr>
        <w:t>；</w:t>
      </w:r>
      <w:r w:rsidRPr="0077693E">
        <w:rPr>
          <w:rFonts w:asciiTheme="minorEastAsia" w:eastAsiaTheme="minorEastAsia" w:hAnsiTheme="minorEastAsia" w:hint="eastAsia"/>
          <w:kern w:val="24"/>
          <w:sz w:val="24"/>
        </w:rPr>
        <w:t>善愁健忘，心悸汗出</w:t>
      </w:r>
      <w:r w:rsidRPr="0077693E">
        <w:rPr>
          <w:rFonts w:asciiTheme="minorEastAsia" w:eastAsiaTheme="minorEastAsia" w:hAnsiTheme="minorEastAsia"/>
          <w:sz w:val="24"/>
        </w:rPr>
        <w:t>；舌淡</w:t>
      </w:r>
      <w:r w:rsidRPr="0077693E">
        <w:rPr>
          <w:rFonts w:asciiTheme="minorEastAsia" w:eastAsiaTheme="minorEastAsia" w:hAnsiTheme="minorEastAsia" w:hint="eastAsia"/>
          <w:sz w:val="24"/>
        </w:rPr>
        <w:t>苔白</w:t>
      </w:r>
      <w:r w:rsidRPr="0077693E">
        <w:rPr>
          <w:rFonts w:asciiTheme="minorEastAsia" w:eastAsiaTheme="minorEastAsia" w:hAnsiTheme="minorEastAsia"/>
          <w:sz w:val="24"/>
        </w:rPr>
        <w:t>，脉细</w:t>
      </w:r>
      <w:r w:rsidRPr="0077693E">
        <w:rPr>
          <w:rFonts w:asciiTheme="minorEastAsia" w:eastAsiaTheme="minorEastAsia" w:hAnsiTheme="minorEastAsia" w:hint="eastAsia"/>
          <w:sz w:val="24"/>
        </w:rPr>
        <w:t>无力</w:t>
      </w:r>
      <w:r w:rsidRPr="0077693E">
        <w:rPr>
          <w:rFonts w:asciiTheme="minorEastAsia" w:eastAsiaTheme="minorEastAsia" w:hAnsiTheme="minorEastAsia"/>
          <w:sz w:val="24"/>
        </w:rPr>
        <w:t>。</w:t>
      </w:r>
    </w:p>
    <w:p w:rsidR="00034B35" w:rsidRPr="0077693E" w:rsidRDefault="00E7329F">
      <w:pPr>
        <w:pStyle w:val="af1"/>
        <w:numPr>
          <w:ilvl w:val="0"/>
          <w:numId w:val="1"/>
        </w:numPr>
        <w:spacing w:line="400" w:lineRule="exact"/>
        <w:ind w:firstLineChars="0"/>
        <w:rPr>
          <w:sz w:val="24"/>
        </w:rPr>
      </w:pPr>
      <w:r w:rsidRPr="0077693E">
        <w:rPr>
          <w:sz w:val="24"/>
        </w:rPr>
        <w:t>中期</w:t>
      </w:r>
      <w:r w:rsidRPr="0077693E">
        <w:rPr>
          <w:rFonts w:ascii="宋体" w:hAnsi="宋体" w:hint="eastAsia"/>
          <w:sz w:val="24"/>
        </w:rPr>
        <w:t>（进展期）</w:t>
      </w:r>
    </w:p>
    <w:p w:rsidR="00034B35" w:rsidRPr="0077693E" w:rsidRDefault="00E7329F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7693E">
        <w:rPr>
          <w:sz w:val="24"/>
        </w:rPr>
        <w:t>痰浊蒙窍：</w:t>
      </w:r>
      <w:r w:rsidRPr="0077693E">
        <w:rPr>
          <w:rFonts w:asciiTheme="minorEastAsia" w:eastAsiaTheme="minorEastAsia" w:hAnsiTheme="minorEastAsia" w:hint="eastAsia"/>
          <w:sz w:val="24"/>
        </w:rPr>
        <w:t>痰多体胖</w:t>
      </w:r>
      <w:r w:rsidRPr="0077693E">
        <w:rPr>
          <w:rFonts w:asciiTheme="minorEastAsia" w:eastAsiaTheme="minorEastAsia" w:hAnsiTheme="minorEastAsia"/>
          <w:sz w:val="24"/>
        </w:rPr>
        <w:t>，</w:t>
      </w:r>
      <w:r w:rsidRPr="0077693E">
        <w:rPr>
          <w:rFonts w:asciiTheme="minorEastAsia" w:eastAsiaTheme="minorEastAsia" w:hAnsiTheme="minorEastAsia" w:hint="eastAsia"/>
          <w:sz w:val="24"/>
        </w:rPr>
        <w:t>迷惑善忘</w:t>
      </w:r>
      <w:r w:rsidRPr="0077693E">
        <w:rPr>
          <w:rFonts w:asciiTheme="minorEastAsia" w:eastAsiaTheme="minorEastAsia" w:hAnsiTheme="minorEastAsia"/>
          <w:sz w:val="24"/>
        </w:rPr>
        <w:t>；</w:t>
      </w:r>
      <w:r w:rsidRPr="0077693E">
        <w:rPr>
          <w:rFonts w:asciiTheme="minorEastAsia" w:eastAsiaTheme="minorEastAsia" w:hAnsiTheme="minorEastAsia" w:hint="eastAsia"/>
          <w:sz w:val="24"/>
        </w:rPr>
        <w:t>夜寐早醒</w:t>
      </w:r>
      <w:r w:rsidRPr="0077693E">
        <w:rPr>
          <w:rFonts w:asciiTheme="minorEastAsia" w:eastAsiaTheme="minorEastAsia" w:hAnsiTheme="minorEastAsia" w:hint="eastAsia"/>
          <w:bCs/>
          <w:sz w:val="24"/>
        </w:rPr>
        <w:t>，睡眠倒错</w:t>
      </w:r>
      <w:r w:rsidRPr="0077693E">
        <w:rPr>
          <w:rFonts w:asciiTheme="minorEastAsia" w:eastAsiaTheme="minorEastAsia" w:hAnsiTheme="minorEastAsia" w:hint="eastAsia"/>
          <w:sz w:val="24"/>
        </w:rPr>
        <w:t>；言辞颠倒，举动不经</w:t>
      </w:r>
      <w:r w:rsidRPr="0077693E">
        <w:rPr>
          <w:rFonts w:asciiTheme="minorEastAsia" w:eastAsiaTheme="minorEastAsia" w:hAnsiTheme="minorEastAsia"/>
          <w:kern w:val="24"/>
          <w:sz w:val="24"/>
        </w:rPr>
        <w:t>；</w:t>
      </w:r>
      <w:r w:rsidRPr="0077693E">
        <w:rPr>
          <w:rFonts w:asciiTheme="minorEastAsia" w:eastAsiaTheme="minorEastAsia" w:hAnsiTheme="minorEastAsia"/>
          <w:sz w:val="24"/>
        </w:rPr>
        <w:t>苔粘腻浊</w:t>
      </w:r>
      <w:r w:rsidRPr="0077693E">
        <w:rPr>
          <w:rFonts w:asciiTheme="minorEastAsia" w:eastAsiaTheme="minorEastAsia" w:hAnsiTheme="minorEastAsia"/>
          <w:sz w:val="24"/>
        </w:rPr>
        <w:t>，脉弦而滑</w:t>
      </w:r>
      <w:r w:rsidRPr="0077693E">
        <w:rPr>
          <w:rFonts w:asciiTheme="minorEastAsia" w:eastAsiaTheme="minorEastAsia" w:hAnsiTheme="minorEastAsia"/>
          <w:sz w:val="24"/>
        </w:rPr>
        <w:t>。</w:t>
      </w:r>
    </w:p>
    <w:p w:rsidR="00034B35" w:rsidRPr="0077693E" w:rsidRDefault="00E7329F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7693E">
        <w:rPr>
          <w:sz w:val="24"/>
        </w:rPr>
        <w:t>瘀阻脑络：</w:t>
      </w:r>
      <w:r w:rsidRPr="0077693E">
        <w:rPr>
          <w:rFonts w:asciiTheme="minorEastAsia" w:eastAsiaTheme="minorEastAsia" w:hAnsiTheme="minorEastAsia"/>
          <w:sz w:val="24"/>
        </w:rPr>
        <w:t>反应迟钝，</w:t>
      </w:r>
      <w:r w:rsidRPr="0077693E">
        <w:rPr>
          <w:rFonts w:asciiTheme="minorEastAsia" w:eastAsiaTheme="minorEastAsia" w:hAnsiTheme="minorEastAsia" w:hint="eastAsia"/>
          <w:sz w:val="24"/>
        </w:rPr>
        <w:t>行走缓慢</w:t>
      </w:r>
      <w:r w:rsidRPr="0077693E">
        <w:rPr>
          <w:rFonts w:asciiTheme="minorEastAsia" w:eastAsiaTheme="minorEastAsia" w:hAnsiTheme="minorEastAsia"/>
          <w:sz w:val="24"/>
        </w:rPr>
        <w:t>；妄思离奇，梦幻游离</w:t>
      </w:r>
      <w:r w:rsidRPr="0077693E">
        <w:rPr>
          <w:rFonts w:asciiTheme="minorEastAsia" w:eastAsiaTheme="minorEastAsia" w:hAnsiTheme="minorEastAsia"/>
          <w:sz w:val="24"/>
        </w:rPr>
        <w:t>；偏瘫麻木</w:t>
      </w:r>
      <w:r w:rsidRPr="0077693E">
        <w:rPr>
          <w:rFonts w:asciiTheme="minorEastAsia" w:eastAsiaTheme="minorEastAsia" w:hAnsiTheme="minorEastAsia"/>
          <w:sz w:val="24"/>
        </w:rPr>
        <w:t>，</w:t>
      </w:r>
      <w:r w:rsidRPr="0077693E">
        <w:rPr>
          <w:rFonts w:asciiTheme="minorEastAsia" w:eastAsiaTheme="minorEastAsia" w:hAnsiTheme="minorEastAsia"/>
          <w:sz w:val="24"/>
        </w:rPr>
        <w:t>言蹇足软；</w:t>
      </w:r>
      <w:r w:rsidRPr="0077693E">
        <w:rPr>
          <w:rFonts w:asciiTheme="minorEastAsia" w:eastAsiaTheme="minorEastAsia" w:hAnsiTheme="minorEastAsia"/>
          <w:sz w:val="24"/>
        </w:rPr>
        <w:t>舌紫瘀斑，脉细而涩。</w:t>
      </w:r>
    </w:p>
    <w:p w:rsidR="00034B35" w:rsidRPr="0077693E" w:rsidRDefault="00E7329F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7693E">
        <w:rPr>
          <w:sz w:val="24"/>
        </w:rPr>
        <w:t>心肝火旺：</w:t>
      </w:r>
      <w:r w:rsidRPr="0077693E">
        <w:rPr>
          <w:rFonts w:asciiTheme="minorEastAsia" w:eastAsiaTheme="minorEastAsia" w:hAnsiTheme="minorEastAsia"/>
          <w:sz w:val="24"/>
        </w:rPr>
        <w:t>急躁易怒，</w:t>
      </w:r>
      <w:r w:rsidRPr="0077693E">
        <w:rPr>
          <w:rFonts w:asciiTheme="minorEastAsia" w:eastAsiaTheme="minorEastAsia" w:hAnsiTheme="minorEastAsia" w:hint="eastAsia"/>
          <w:sz w:val="24"/>
        </w:rPr>
        <w:t>烦躁不安</w:t>
      </w:r>
      <w:r w:rsidRPr="0077693E">
        <w:rPr>
          <w:rFonts w:asciiTheme="minorEastAsia" w:eastAsiaTheme="minorEastAsia" w:hAnsiTheme="minorEastAsia"/>
          <w:sz w:val="24"/>
        </w:rPr>
        <w:t>；妄闻妄见，</w:t>
      </w:r>
      <w:r w:rsidRPr="0077693E">
        <w:rPr>
          <w:rFonts w:asciiTheme="minorEastAsia" w:eastAsiaTheme="minorEastAsia" w:hAnsiTheme="minorEastAsia" w:hint="eastAsia"/>
          <w:bCs/>
          <w:sz w:val="24"/>
        </w:rPr>
        <w:t>喊叫异动</w:t>
      </w:r>
      <w:r w:rsidRPr="0077693E">
        <w:rPr>
          <w:rFonts w:asciiTheme="minorEastAsia" w:eastAsiaTheme="minorEastAsia" w:hAnsiTheme="minorEastAsia"/>
          <w:sz w:val="24"/>
        </w:rPr>
        <w:t>；</w:t>
      </w:r>
      <w:r w:rsidRPr="0077693E">
        <w:rPr>
          <w:rFonts w:asciiTheme="minorEastAsia" w:eastAsiaTheme="minorEastAsia" w:hAnsiTheme="minorEastAsia" w:hint="eastAsia"/>
          <w:sz w:val="24"/>
        </w:rPr>
        <w:t>噩梦难寐，</w:t>
      </w:r>
      <w:r w:rsidRPr="0077693E">
        <w:rPr>
          <w:rFonts w:asciiTheme="minorEastAsia" w:eastAsiaTheme="minorEastAsia" w:hAnsiTheme="minorEastAsia"/>
          <w:sz w:val="24"/>
        </w:rPr>
        <w:t>便干尿赤</w:t>
      </w:r>
      <w:r w:rsidRPr="0077693E">
        <w:rPr>
          <w:rFonts w:asciiTheme="minorEastAsia" w:eastAsiaTheme="minorEastAsia" w:hAnsiTheme="minorEastAsia" w:hint="eastAsia"/>
          <w:sz w:val="24"/>
        </w:rPr>
        <w:t>；</w:t>
      </w:r>
      <w:r w:rsidRPr="0077693E">
        <w:rPr>
          <w:rFonts w:asciiTheme="minorEastAsia" w:eastAsiaTheme="minorEastAsia" w:hAnsiTheme="minorEastAsia"/>
          <w:sz w:val="24"/>
        </w:rPr>
        <w:t>舌红或绛，脉弦而数。</w:t>
      </w:r>
    </w:p>
    <w:p w:rsidR="00034B35" w:rsidRPr="0077693E" w:rsidRDefault="00E7329F">
      <w:pPr>
        <w:pStyle w:val="af1"/>
        <w:numPr>
          <w:ilvl w:val="0"/>
          <w:numId w:val="1"/>
        </w:numPr>
        <w:spacing w:line="400" w:lineRule="exact"/>
        <w:ind w:firstLineChars="0"/>
        <w:rPr>
          <w:sz w:val="24"/>
        </w:rPr>
      </w:pPr>
      <w:r w:rsidRPr="0077693E">
        <w:rPr>
          <w:sz w:val="24"/>
        </w:rPr>
        <w:t>晚期</w:t>
      </w:r>
      <w:r w:rsidRPr="0077693E">
        <w:rPr>
          <w:rFonts w:ascii="宋体" w:hAnsi="宋体" w:hint="eastAsia"/>
          <w:sz w:val="24"/>
        </w:rPr>
        <w:t>（恶化期）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虚极毒盛：迷蒙昏睡，</w:t>
      </w:r>
      <w:r w:rsidRPr="0077693E">
        <w:rPr>
          <w:rFonts w:eastAsiaTheme="minorEastAsia"/>
          <w:bCs/>
          <w:sz w:val="24"/>
        </w:rPr>
        <w:t>无欲无语</w:t>
      </w:r>
      <w:r w:rsidRPr="0077693E">
        <w:rPr>
          <w:sz w:val="24"/>
        </w:rPr>
        <w:t>；</w:t>
      </w:r>
      <w:r w:rsidRPr="0077693E">
        <w:rPr>
          <w:rFonts w:hint="eastAsia"/>
          <w:sz w:val="24"/>
        </w:rPr>
        <w:t>便溺</w:t>
      </w:r>
      <w:r w:rsidRPr="0077693E">
        <w:rPr>
          <w:sz w:val="24"/>
        </w:rPr>
        <w:t>失禁，心身失用；激越攻击，谵语妄言；躯体蜷缩，肢颤痫痉；舌绛，脉数或沉。</w:t>
      </w:r>
    </w:p>
    <w:p w:rsidR="00034B35" w:rsidRPr="0077693E" w:rsidRDefault="00E7329F">
      <w:pPr>
        <w:spacing w:line="400" w:lineRule="exact"/>
        <w:ind w:firstLineChars="200" w:firstLine="480"/>
        <w:rPr>
          <w:rFonts w:eastAsia="黑体"/>
          <w:sz w:val="24"/>
        </w:rPr>
      </w:pPr>
      <w:r w:rsidRPr="0077693E">
        <w:rPr>
          <w:rFonts w:eastAsia="黑体"/>
          <w:sz w:val="24"/>
        </w:rPr>
        <w:t>二、治疗方案</w:t>
      </w:r>
    </w:p>
    <w:p w:rsidR="00034B35" w:rsidRPr="0077693E" w:rsidRDefault="00034B35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77693E">
        <w:rPr>
          <w:rFonts w:ascii="宋体" w:hAnsi="宋体" w:hint="eastAsia"/>
          <w:sz w:val="24"/>
        </w:rPr>
        <w:t>（一）分期辨证论治</w:t>
      </w:r>
    </w:p>
    <w:p w:rsidR="00034B35" w:rsidRPr="0077693E" w:rsidRDefault="00E7329F">
      <w:pPr>
        <w:spacing w:line="400" w:lineRule="exact"/>
        <w:ind w:firstLineChars="200" w:firstLine="480"/>
        <w:rPr>
          <w:rFonts w:eastAsiaTheme="minorEastAsia"/>
          <w:sz w:val="24"/>
        </w:rPr>
      </w:pPr>
      <w:r w:rsidRPr="0077693E">
        <w:rPr>
          <w:rFonts w:eastAsiaTheme="minorEastAsia"/>
          <w:sz w:val="24"/>
        </w:rPr>
        <w:t>参考</w:t>
      </w:r>
      <w:r w:rsidRPr="0077693E">
        <w:rPr>
          <w:sz w:val="24"/>
        </w:rPr>
        <w:t>阿尔茨海默病</w:t>
      </w:r>
      <w:r w:rsidRPr="0077693E">
        <w:rPr>
          <w:rFonts w:hint="eastAsia"/>
          <w:sz w:val="24"/>
        </w:rPr>
        <w:t>中医诊疗共识联合小组（</w:t>
      </w:r>
      <w:r w:rsidRPr="0077693E">
        <w:rPr>
          <w:rFonts w:hint="eastAsia"/>
          <w:sz w:val="24"/>
        </w:rPr>
        <w:t>JCG</w:t>
      </w:r>
      <w:r w:rsidRPr="0077693E">
        <w:rPr>
          <w:rFonts w:hint="eastAsia"/>
          <w:sz w:val="24"/>
        </w:rPr>
        <w:t>）</w:t>
      </w:r>
      <w:r w:rsidRPr="0077693E">
        <w:rPr>
          <w:rFonts w:eastAsiaTheme="minorEastAsia"/>
          <w:sz w:val="24"/>
        </w:rPr>
        <w:t>制订的</w:t>
      </w:r>
      <w:r w:rsidRPr="0077693E">
        <w:rPr>
          <w:rFonts w:eastAsiaTheme="minorEastAsia"/>
          <w:sz w:val="24"/>
        </w:rPr>
        <w:t>“</w:t>
      </w:r>
      <w:r w:rsidRPr="0077693E">
        <w:rPr>
          <w:rFonts w:eastAsiaTheme="minorEastAsia"/>
          <w:sz w:val="24"/>
        </w:rPr>
        <w:t>阿尔茨海默病</w:t>
      </w:r>
      <w:r w:rsidRPr="0077693E">
        <w:rPr>
          <w:rFonts w:eastAsiaTheme="minorEastAsia" w:hint="eastAsia"/>
          <w:sz w:val="24"/>
        </w:rPr>
        <w:t>的序贯治疗方案</w:t>
      </w:r>
      <w:r w:rsidRPr="0077693E">
        <w:rPr>
          <w:rFonts w:eastAsiaTheme="minorEastAsia"/>
          <w:sz w:val="24"/>
        </w:rPr>
        <w:t>”</w:t>
      </w:r>
      <w:r w:rsidRPr="0077693E">
        <w:rPr>
          <w:rFonts w:eastAsiaTheme="minorEastAsia"/>
          <w:sz w:val="24"/>
        </w:rPr>
        <w:t>（</w:t>
      </w:r>
      <w:r w:rsidRPr="0077693E">
        <w:rPr>
          <w:rFonts w:eastAsiaTheme="minorEastAsia"/>
          <w:sz w:val="24"/>
        </w:rPr>
        <w:t>2017</w:t>
      </w:r>
      <w:r w:rsidRPr="0077693E">
        <w:rPr>
          <w:rFonts w:eastAsiaTheme="minorEastAsia"/>
          <w:sz w:val="24"/>
        </w:rPr>
        <w:t>年版）</w:t>
      </w:r>
      <w:r w:rsidRPr="0077693E">
        <w:rPr>
          <w:rFonts w:eastAsiaTheme="minorEastAsia" w:hint="eastAsia"/>
          <w:sz w:val="24"/>
        </w:rPr>
        <w:t>进行分期辨证论治</w:t>
      </w:r>
      <w:r w:rsidRPr="0077693E">
        <w:rPr>
          <w:rFonts w:hint="eastAsia"/>
          <w:sz w:val="24"/>
          <w:vertAlign w:val="superscript"/>
        </w:rPr>
        <w:t>[3]</w:t>
      </w:r>
      <w:r w:rsidRPr="0077693E">
        <w:rPr>
          <w:rFonts w:eastAsiaTheme="minorEastAsia"/>
          <w:sz w:val="24"/>
        </w:rPr>
        <w:t>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1</w:t>
      </w:r>
      <w:r w:rsidRPr="0077693E">
        <w:rPr>
          <w:sz w:val="24"/>
        </w:rPr>
        <w:t>．早期</w:t>
      </w:r>
      <w:r w:rsidRPr="0077693E">
        <w:rPr>
          <w:rFonts w:ascii="宋体" w:hAnsi="宋体" w:hint="eastAsia"/>
          <w:sz w:val="24"/>
        </w:rPr>
        <w:t>（启动期）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（</w:t>
      </w:r>
      <w:r w:rsidRPr="0077693E">
        <w:rPr>
          <w:sz w:val="24"/>
        </w:rPr>
        <w:t>1</w:t>
      </w:r>
      <w:r w:rsidRPr="0077693E">
        <w:rPr>
          <w:sz w:val="24"/>
        </w:rPr>
        <w:t>）髓海渐空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lastRenderedPageBreak/>
        <w:t>治法：滋补肝肾</w:t>
      </w:r>
      <w:r w:rsidRPr="0077693E">
        <w:rPr>
          <w:rFonts w:hint="eastAsia"/>
          <w:sz w:val="24"/>
        </w:rPr>
        <w:t>、</w:t>
      </w:r>
      <w:r w:rsidRPr="0077693E">
        <w:rPr>
          <w:rFonts w:hint="eastAsia"/>
          <w:sz w:val="24"/>
        </w:rPr>
        <w:t>填精益髓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推荐方药：七福饮加</w:t>
      </w:r>
      <w:r w:rsidRPr="0077693E">
        <w:rPr>
          <w:rFonts w:hint="eastAsia"/>
          <w:sz w:val="24"/>
        </w:rPr>
        <w:t>味（</w:t>
      </w:r>
      <w:r w:rsidRPr="0077693E">
        <w:rPr>
          <w:rFonts w:asciiTheme="minorEastAsia" w:eastAsiaTheme="minorEastAsia" w:hAnsiTheme="minorEastAsia"/>
          <w:spacing w:val="8"/>
          <w:sz w:val="24"/>
        </w:rPr>
        <w:t>《景岳全书</w:t>
      </w:r>
      <w:r w:rsidRPr="0077693E">
        <w:rPr>
          <w:rFonts w:asciiTheme="minorEastAsia" w:eastAsiaTheme="minorEastAsia" w:hAnsiTheme="minorEastAsia"/>
          <w:sz w:val="24"/>
        </w:rPr>
        <w:t>•</w:t>
      </w:r>
      <w:r w:rsidRPr="0077693E">
        <w:rPr>
          <w:rFonts w:asciiTheme="minorEastAsia" w:eastAsiaTheme="minorEastAsia" w:hAnsiTheme="minorEastAsia"/>
          <w:spacing w:val="8"/>
          <w:sz w:val="24"/>
        </w:rPr>
        <w:t>卷五十一》</w:t>
      </w:r>
      <w:r w:rsidRPr="0077693E">
        <w:rPr>
          <w:rFonts w:hint="eastAsia"/>
          <w:sz w:val="24"/>
        </w:rPr>
        <w:t>）</w:t>
      </w:r>
      <w:r w:rsidRPr="0077693E">
        <w:rPr>
          <w:sz w:val="24"/>
        </w:rPr>
        <w:t>。</w:t>
      </w:r>
      <w:r w:rsidRPr="0077693E">
        <w:rPr>
          <w:rFonts w:ascii="宋体" w:hAnsi="宋体" w:hint="eastAsia"/>
          <w:sz w:val="24"/>
        </w:rPr>
        <w:t>或具有同类功效的中成药。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rFonts w:hint="eastAsia"/>
          <w:sz w:val="24"/>
        </w:rPr>
        <w:t>本方</w:t>
      </w:r>
      <w:r w:rsidRPr="0077693E">
        <w:rPr>
          <w:sz w:val="24"/>
        </w:rPr>
        <w:t>由熟地黄</w:t>
      </w:r>
      <w:r w:rsidRPr="0077693E">
        <w:rPr>
          <w:sz w:val="24"/>
          <w:szCs w:val="21"/>
        </w:rPr>
        <w:t>、当归、酸枣仁、人参、白术、远志、炙甘草组成，常加鹿角胶、龟板胶、阿胶</w:t>
      </w:r>
      <w:r w:rsidRPr="0077693E">
        <w:rPr>
          <w:rFonts w:hint="eastAsia"/>
          <w:sz w:val="24"/>
          <w:szCs w:val="21"/>
        </w:rPr>
        <w:t>、</w:t>
      </w:r>
      <w:r w:rsidRPr="0077693E">
        <w:rPr>
          <w:sz w:val="24"/>
          <w:szCs w:val="21"/>
        </w:rPr>
        <w:t>山</w:t>
      </w:r>
      <w:r w:rsidRPr="0077693E">
        <w:rPr>
          <w:sz w:val="24"/>
          <w:szCs w:val="21"/>
        </w:rPr>
        <w:t>萸</w:t>
      </w:r>
      <w:r w:rsidRPr="0077693E">
        <w:rPr>
          <w:rFonts w:hint="eastAsia"/>
          <w:sz w:val="24"/>
          <w:szCs w:val="21"/>
        </w:rPr>
        <w:t>肉</w:t>
      </w:r>
      <w:r w:rsidRPr="0077693E">
        <w:rPr>
          <w:sz w:val="24"/>
          <w:szCs w:val="21"/>
        </w:rPr>
        <w:t>、肉苁蓉、知母等，以增加七福饮滋补肝肾、</w:t>
      </w:r>
      <w:r w:rsidRPr="0077693E">
        <w:rPr>
          <w:rFonts w:hint="eastAsia"/>
          <w:sz w:val="24"/>
          <w:szCs w:val="21"/>
        </w:rPr>
        <w:t>填精益髓</w:t>
      </w:r>
      <w:r w:rsidRPr="0077693E">
        <w:rPr>
          <w:sz w:val="24"/>
          <w:szCs w:val="21"/>
        </w:rPr>
        <w:t>之力。若心烦、溲赤、舌红少苔、脉细而弦数，可合用六味地黄丸或左归丸。若头晕、耳鸣、目眩或视物不清，加天麻、钩藤、珍珠母、煅牡蛎、菊花、生地黄、枸杞。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sz w:val="24"/>
        </w:rPr>
      </w:pPr>
      <w:r w:rsidRPr="0077693E">
        <w:rPr>
          <w:sz w:val="24"/>
        </w:rPr>
        <w:t>（</w:t>
      </w:r>
      <w:r w:rsidRPr="0077693E">
        <w:rPr>
          <w:sz w:val="24"/>
        </w:rPr>
        <w:t>2</w:t>
      </w:r>
      <w:r w:rsidRPr="0077693E">
        <w:rPr>
          <w:sz w:val="24"/>
        </w:rPr>
        <w:t>）脾肾两虚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7693E">
        <w:rPr>
          <w:rFonts w:asciiTheme="minorEastAsia" w:eastAsiaTheme="minorEastAsia" w:hAnsiTheme="minorEastAsia"/>
          <w:sz w:val="24"/>
        </w:rPr>
        <w:t>治法：温补脾肾</w:t>
      </w:r>
      <w:r w:rsidRPr="0077693E">
        <w:rPr>
          <w:rFonts w:asciiTheme="minorEastAsia" w:eastAsiaTheme="minorEastAsia" w:hAnsiTheme="minorEastAsia" w:hint="eastAsia"/>
          <w:sz w:val="24"/>
        </w:rPr>
        <w:t>、</w:t>
      </w:r>
      <w:r w:rsidRPr="0077693E">
        <w:rPr>
          <w:rFonts w:asciiTheme="minorEastAsia" w:eastAsiaTheme="minorEastAsia" w:hAnsiTheme="minorEastAsia"/>
          <w:sz w:val="24"/>
        </w:rPr>
        <w:t>养元安神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7693E">
        <w:rPr>
          <w:rFonts w:asciiTheme="minorEastAsia" w:eastAsiaTheme="minorEastAsia" w:hAnsiTheme="minorEastAsia"/>
          <w:sz w:val="24"/>
        </w:rPr>
        <w:t>推荐方药：还少丹加减</w:t>
      </w:r>
      <w:r w:rsidRPr="0077693E">
        <w:rPr>
          <w:rFonts w:asciiTheme="minorEastAsia" w:eastAsiaTheme="minorEastAsia" w:hAnsiTheme="minorEastAsia" w:hint="eastAsia"/>
          <w:sz w:val="24"/>
        </w:rPr>
        <w:t>（</w:t>
      </w:r>
      <w:r w:rsidRPr="0077693E">
        <w:rPr>
          <w:rFonts w:asciiTheme="minorEastAsia" w:eastAsiaTheme="minorEastAsia" w:hAnsiTheme="minorEastAsia"/>
          <w:spacing w:val="8"/>
          <w:sz w:val="24"/>
        </w:rPr>
        <w:t>《洪氏集验方</w:t>
      </w:r>
      <w:r w:rsidRPr="0077693E">
        <w:rPr>
          <w:rFonts w:asciiTheme="minorEastAsia" w:eastAsiaTheme="minorEastAsia" w:hAnsiTheme="minorEastAsia"/>
          <w:spacing w:val="8"/>
          <w:sz w:val="24"/>
        </w:rPr>
        <w:t>•</w:t>
      </w:r>
      <w:r w:rsidRPr="0077693E">
        <w:rPr>
          <w:rFonts w:asciiTheme="minorEastAsia" w:eastAsiaTheme="minorEastAsia" w:hAnsiTheme="minorEastAsia"/>
          <w:spacing w:val="8"/>
          <w:sz w:val="24"/>
        </w:rPr>
        <w:t>卷一》</w:t>
      </w:r>
      <w:r w:rsidRPr="0077693E">
        <w:rPr>
          <w:rFonts w:asciiTheme="minorEastAsia" w:eastAsiaTheme="minorEastAsia" w:hAnsiTheme="minorEastAsia" w:hint="eastAsia"/>
          <w:sz w:val="24"/>
        </w:rPr>
        <w:t>）</w:t>
      </w:r>
      <w:r w:rsidRPr="0077693E">
        <w:rPr>
          <w:rFonts w:asciiTheme="minorEastAsia" w:eastAsiaTheme="minorEastAsia" w:hAnsiTheme="minorEastAsia"/>
          <w:sz w:val="24"/>
        </w:rPr>
        <w:t>。</w:t>
      </w:r>
      <w:r w:rsidRPr="0077693E">
        <w:rPr>
          <w:rFonts w:ascii="宋体" w:hAnsi="宋体" w:hint="eastAsia"/>
          <w:sz w:val="24"/>
        </w:rPr>
        <w:t>或具有同类功效的中成药。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sz w:val="24"/>
        </w:rPr>
      </w:pPr>
      <w:r w:rsidRPr="0077693E">
        <w:rPr>
          <w:rFonts w:eastAsiaTheme="minorEastAsia"/>
          <w:sz w:val="24"/>
        </w:rPr>
        <w:t>本方由熟地黄、山茱萸</w:t>
      </w:r>
      <w:r w:rsidRPr="0077693E">
        <w:rPr>
          <w:rFonts w:eastAsiaTheme="minorEastAsia"/>
          <w:sz w:val="24"/>
        </w:rPr>
        <w:t>、</w:t>
      </w:r>
      <w:r w:rsidRPr="0077693E">
        <w:rPr>
          <w:rFonts w:eastAsiaTheme="minorEastAsia"/>
          <w:sz w:val="24"/>
        </w:rPr>
        <w:t>枸杞、怀牛膝、</w:t>
      </w:r>
      <w:r w:rsidRPr="0077693E">
        <w:rPr>
          <w:rFonts w:eastAsiaTheme="minorEastAsia"/>
          <w:sz w:val="24"/>
        </w:rPr>
        <w:t>杜仲、楮实子、</w:t>
      </w:r>
      <w:r w:rsidRPr="0077693E">
        <w:rPr>
          <w:rFonts w:eastAsiaTheme="minorEastAsia"/>
          <w:sz w:val="24"/>
        </w:rPr>
        <w:t>肉苁蓉、巴戟天</w:t>
      </w:r>
      <w:r w:rsidRPr="0077693E">
        <w:rPr>
          <w:rFonts w:eastAsiaTheme="minorEastAsia"/>
          <w:sz w:val="24"/>
        </w:rPr>
        <w:t>、</w:t>
      </w:r>
      <w:r w:rsidRPr="0077693E">
        <w:rPr>
          <w:rFonts w:eastAsiaTheme="minorEastAsia"/>
          <w:sz w:val="24"/>
        </w:rPr>
        <w:t>茴香</w:t>
      </w:r>
      <w:r w:rsidRPr="0077693E">
        <w:rPr>
          <w:rFonts w:eastAsiaTheme="minorEastAsia"/>
          <w:sz w:val="24"/>
        </w:rPr>
        <w:t>、</w:t>
      </w:r>
      <w:r w:rsidRPr="0077693E">
        <w:rPr>
          <w:rFonts w:eastAsiaTheme="minorEastAsia"/>
          <w:sz w:val="24"/>
        </w:rPr>
        <w:t>茯苓、山药、大枣、石菖蒲、远志、五味子</w:t>
      </w:r>
      <w:r w:rsidRPr="0077693E">
        <w:rPr>
          <w:rFonts w:eastAsiaTheme="minorEastAsia"/>
          <w:sz w:val="24"/>
        </w:rPr>
        <w:t>组成</w:t>
      </w:r>
      <w:r w:rsidRPr="0077693E">
        <w:rPr>
          <w:rFonts w:eastAsiaTheme="minorEastAsia"/>
          <w:sz w:val="24"/>
        </w:rPr>
        <w:t>。若</w:t>
      </w:r>
      <w:r w:rsidRPr="0077693E">
        <w:rPr>
          <w:rFonts w:eastAsiaTheme="minorEastAsia"/>
          <w:sz w:val="24"/>
        </w:rPr>
        <w:t>呃逆不食，口涎外溢，加炒白术、生黄芪、清半夏、炒麦芽；</w:t>
      </w:r>
      <w:r w:rsidRPr="0077693E">
        <w:rPr>
          <w:rFonts w:eastAsiaTheme="minorEastAsia"/>
          <w:sz w:val="24"/>
        </w:rPr>
        <w:t>若</w:t>
      </w:r>
      <w:r w:rsidRPr="0077693E">
        <w:rPr>
          <w:rFonts w:eastAsiaTheme="minorEastAsia"/>
          <w:sz w:val="24"/>
        </w:rPr>
        <w:t>夜尿频多，加菟丝子、蛇床子；若</w:t>
      </w:r>
      <w:r w:rsidRPr="0077693E">
        <w:rPr>
          <w:rFonts w:eastAsiaTheme="minorEastAsia"/>
          <w:sz w:val="24"/>
        </w:rPr>
        <w:t>二便失禁，加益智仁、桑螵蛸。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（</w:t>
      </w:r>
      <w:r w:rsidRPr="0077693E">
        <w:rPr>
          <w:sz w:val="24"/>
        </w:rPr>
        <w:t>3</w:t>
      </w:r>
      <w:r w:rsidRPr="0077693E">
        <w:rPr>
          <w:sz w:val="24"/>
        </w:rPr>
        <w:t>）气血不足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eastAsiaTheme="minorEastAsia"/>
          <w:sz w:val="24"/>
        </w:rPr>
      </w:pPr>
      <w:r w:rsidRPr="0077693E">
        <w:rPr>
          <w:rFonts w:eastAsiaTheme="minorEastAsia"/>
          <w:sz w:val="24"/>
        </w:rPr>
        <w:t>治法：益气健脾</w:t>
      </w:r>
      <w:r w:rsidRPr="0077693E">
        <w:rPr>
          <w:rFonts w:eastAsiaTheme="minorEastAsia" w:hint="eastAsia"/>
          <w:sz w:val="24"/>
        </w:rPr>
        <w:t>、</w:t>
      </w:r>
      <w:r w:rsidRPr="0077693E">
        <w:rPr>
          <w:rFonts w:eastAsiaTheme="minorEastAsia"/>
          <w:sz w:val="24"/>
        </w:rPr>
        <w:t>养血安神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eastAsiaTheme="minorEastAsia"/>
          <w:sz w:val="24"/>
        </w:rPr>
      </w:pPr>
      <w:r w:rsidRPr="0077693E">
        <w:rPr>
          <w:rFonts w:eastAsiaTheme="minorEastAsia"/>
          <w:sz w:val="24"/>
        </w:rPr>
        <w:t>推荐方药：归脾汤加减</w:t>
      </w:r>
      <w:r w:rsidRPr="0077693E">
        <w:rPr>
          <w:rFonts w:asciiTheme="minorEastAsia" w:eastAsiaTheme="minorEastAsia" w:hAnsiTheme="minorEastAsia" w:hint="eastAsia"/>
          <w:sz w:val="24"/>
        </w:rPr>
        <w:t>（</w:t>
      </w:r>
      <w:r w:rsidRPr="0077693E">
        <w:rPr>
          <w:rFonts w:asciiTheme="minorEastAsia" w:eastAsiaTheme="minorEastAsia" w:hAnsiTheme="minorEastAsia"/>
          <w:sz w:val="24"/>
        </w:rPr>
        <w:t>《正体类要</w:t>
      </w:r>
      <w:r w:rsidRPr="0077693E">
        <w:rPr>
          <w:rFonts w:asciiTheme="minorEastAsia" w:eastAsiaTheme="minorEastAsia" w:hAnsiTheme="minorEastAsia"/>
          <w:sz w:val="24"/>
        </w:rPr>
        <w:t>•</w:t>
      </w:r>
      <w:r w:rsidRPr="0077693E">
        <w:rPr>
          <w:rFonts w:asciiTheme="minorEastAsia" w:eastAsiaTheme="minorEastAsia" w:hAnsiTheme="minorEastAsia"/>
          <w:sz w:val="24"/>
        </w:rPr>
        <w:t>卷下方》</w:t>
      </w:r>
      <w:r w:rsidRPr="0077693E">
        <w:rPr>
          <w:rFonts w:asciiTheme="minorEastAsia" w:eastAsiaTheme="minorEastAsia" w:hAnsiTheme="minorEastAsia" w:hint="eastAsia"/>
          <w:sz w:val="24"/>
        </w:rPr>
        <w:t>）</w:t>
      </w:r>
      <w:r w:rsidRPr="0077693E">
        <w:rPr>
          <w:rFonts w:asciiTheme="minorEastAsia" w:eastAsiaTheme="minorEastAsia" w:hAnsiTheme="minorEastAsia"/>
          <w:sz w:val="24"/>
        </w:rPr>
        <w:t>。</w:t>
      </w:r>
      <w:r w:rsidRPr="0077693E">
        <w:rPr>
          <w:rFonts w:ascii="宋体" w:hAnsi="宋体" w:hint="eastAsia"/>
          <w:sz w:val="24"/>
        </w:rPr>
        <w:t>或具有同类功效的中成药</w:t>
      </w:r>
      <w:r w:rsidRPr="0077693E">
        <w:rPr>
          <w:rFonts w:ascii="宋体" w:hAnsi="宋体" w:hint="eastAsia"/>
          <w:sz w:val="24"/>
        </w:rPr>
        <w:t>。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eastAsiaTheme="minorEastAsia"/>
          <w:sz w:val="24"/>
        </w:rPr>
      </w:pPr>
      <w:r w:rsidRPr="0077693E">
        <w:rPr>
          <w:rFonts w:eastAsiaTheme="minorEastAsia"/>
          <w:sz w:val="24"/>
        </w:rPr>
        <w:t>本方由人参、炙黄芪、</w:t>
      </w:r>
      <w:r w:rsidRPr="0077693E">
        <w:rPr>
          <w:rFonts w:eastAsiaTheme="minorEastAsia" w:hint="eastAsia"/>
          <w:sz w:val="24"/>
        </w:rPr>
        <w:t>麸</w:t>
      </w:r>
      <w:r w:rsidRPr="0077693E">
        <w:rPr>
          <w:rFonts w:eastAsiaTheme="minorEastAsia"/>
          <w:sz w:val="24"/>
        </w:rPr>
        <w:t>炒白术、茯神、炙甘草、龙眼肉、酸枣仁、当归、大枣、远志、木香、生姜组成。若脾虚日重，加茯苓、山药；若入睡困难或夜间行为异常，加柏子仁、首乌藤、珍珠粉、煅牡蛎、莲子心。烦躁明显，减炙黄芪。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sz w:val="24"/>
        </w:rPr>
      </w:pPr>
      <w:r w:rsidRPr="0077693E">
        <w:rPr>
          <w:sz w:val="24"/>
        </w:rPr>
        <w:t xml:space="preserve"> 2.</w:t>
      </w:r>
      <w:r w:rsidRPr="0077693E">
        <w:rPr>
          <w:sz w:val="24"/>
        </w:rPr>
        <w:t>中期</w:t>
      </w:r>
      <w:r w:rsidRPr="0077693E">
        <w:rPr>
          <w:rFonts w:ascii="宋体" w:hAnsi="宋体" w:hint="eastAsia"/>
          <w:sz w:val="24"/>
        </w:rPr>
        <w:t>（进展期）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（</w:t>
      </w:r>
      <w:r w:rsidRPr="0077693E">
        <w:rPr>
          <w:sz w:val="24"/>
        </w:rPr>
        <w:t>1</w:t>
      </w:r>
      <w:r w:rsidRPr="0077693E">
        <w:rPr>
          <w:sz w:val="24"/>
        </w:rPr>
        <w:t>）痰浊蒙窍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eastAsiaTheme="minorEastAsia"/>
          <w:sz w:val="24"/>
        </w:rPr>
      </w:pPr>
      <w:r w:rsidRPr="0077693E">
        <w:rPr>
          <w:rFonts w:eastAsiaTheme="minorEastAsia"/>
          <w:sz w:val="24"/>
        </w:rPr>
        <w:t>治法：化痰开窍</w:t>
      </w:r>
      <w:r w:rsidRPr="0077693E">
        <w:rPr>
          <w:rFonts w:eastAsiaTheme="minorEastAsia" w:hint="eastAsia"/>
          <w:sz w:val="24"/>
        </w:rPr>
        <w:t>、</w:t>
      </w:r>
      <w:r w:rsidRPr="0077693E">
        <w:rPr>
          <w:rFonts w:eastAsiaTheme="minorEastAsia"/>
          <w:sz w:val="24"/>
        </w:rPr>
        <w:t>通阳扶正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eastAsiaTheme="minorEastAsia"/>
          <w:sz w:val="24"/>
        </w:rPr>
      </w:pPr>
      <w:r w:rsidRPr="0077693E">
        <w:rPr>
          <w:sz w:val="24"/>
        </w:rPr>
        <w:t>推荐方药：</w:t>
      </w:r>
      <w:r w:rsidRPr="0077693E">
        <w:rPr>
          <w:rFonts w:eastAsiaTheme="minorEastAsia"/>
          <w:sz w:val="24"/>
        </w:rPr>
        <w:t>洗心汤加减</w:t>
      </w:r>
      <w:r w:rsidRPr="0077693E">
        <w:rPr>
          <w:rFonts w:asciiTheme="minorEastAsia" w:eastAsiaTheme="minorEastAsia" w:hAnsiTheme="minorEastAsia" w:hint="eastAsia"/>
          <w:sz w:val="24"/>
        </w:rPr>
        <w:t>（</w:t>
      </w:r>
      <w:r w:rsidRPr="0077693E">
        <w:rPr>
          <w:rFonts w:asciiTheme="minorEastAsia" w:eastAsiaTheme="minorEastAsia" w:hAnsiTheme="minorEastAsia"/>
          <w:spacing w:val="8"/>
          <w:sz w:val="24"/>
        </w:rPr>
        <w:t>《辨证录</w:t>
      </w:r>
      <w:r w:rsidRPr="0077693E">
        <w:rPr>
          <w:rFonts w:asciiTheme="minorEastAsia" w:eastAsiaTheme="minorEastAsia" w:hAnsiTheme="minorEastAsia"/>
          <w:spacing w:val="8"/>
          <w:sz w:val="24"/>
        </w:rPr>
        <w:t>•</w:t>
      </w:r>
      <w:r w:rsidRPr="0077693E">
        <w:rPr>
          <w:rFonts w:asciiTheme="minorEastAsia" w:eastAsiaTheme="minorEastAsia" w:hAnsiTheme="minorEastAsia"/>
          <w:spacing w:val="8"/>
          <w:sz w:val="24"/>
        </w:rPr>
        <w:t>卷四》</w:t>
      </w:r>
      <w:r w:rsidRPr="0077693E">
        <w:rPr>
          <w:rFonts w:asciiTheme="minorEastAsia" w:eastAsiaTheme="minorEastAsia" w:hAnsiTheme="minorEastAsia" w:hint="eastAsia"/>
          <w:sz w:val="24"/>
        </w:rPr>
        <w:t>）</w:t>
      </w:r>
      <w:r w:rsidRPr="0077693E">
        <w:rPr>
          <w:rFonts w:eastAsiaTheme="minorEastAsia"/>
          <w:sz w:val="24"/>
        </w:rPr>
        <w:t>。</w:t>
      </w:r>
      <w:r w:rsidRPr="0077693E">
        <w:rPr>
          <w:rFonts w:ascii="宋体" w:hAnsi="宋体" w:hint="eastAsia"/>
          <w:sz w:val="24"/>
        </w:rPr>
        <w:t>或具有同类功效的中成药。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eastAsiaTheme="minorEastAsia"/>
          <w:sz w:val="24"/>
        </w:rPr>
      </w:pPr>
      <w:r w:rsidRPr="0077693E">
        <w:rPr>
          <w:rFonts w:eastAsiaTheme="minorEastAsia"/>
          <w:sz w:val="24"/>
        </w:rPr>
        <w:t>本方由半夏、陈皮、茯神、甘草、人参、附子、石菖蒲、酸枣仁、神曲组成，常加郁金、制远志以增加化痰益智之力。</w:t>
      </w:r>
      <w:r w:rsidRPr="0077693E">
        <w:rPr>
          <w:rFonts w:eastAsiaTheme="minorEastAsia" w:hint="eastAsia"/>
          <w:sz w:val="24"/>
        </w:rPr>
        <w:t>有热</w:t>
      </w:r>
      <w:r w:rsidRPr="0077693E">
        <w:rPr>
          <w:rFonts w:eastAsiaTheme="minorEastAsia" w:hint="eastAsia"/>
          <w:sz w:val="24"/>
        </w:rPr>
        <w:t>象</w:t>
      </w:r>
      <w:r w:rsidRPr="0077693E">
        <w:rPr>
          <w:rFonts w:eastAsiaTheme="minorEastAsia" w:hint="eastAsia"/>
          <w:sz w:val="24"/>
        </w:rPr>
        <w:t>，则减附子；</w:t>
      </w:r>
      <w:r w:rsidRPr="0077693E">
        <w:rPr>
          <w:rFonts w:eastAsiaTheme="minorEastAsia"/>
          <w:sz w:val="24"/>
        </w:rPr>
        <w:t>若舌红苔黄腻，可加清心滚痰丸；若言语颠倒，歌笑不休，甚至反喜污秽，或喜食炭，可改用转呆丹。</w:t>
      </w:r>
    </w:p>
    <w:p w:rsidR="00034B35" w:rsidRPr="0077693E" w:rsidRDefault="00E7329F">
      <w:pPr>
        <w:spacing w:line="400" w:lineRule="exact"/>
        <w:ind w:firstLineChars="200" w:firstLine="480"/>
        <w:rPr>
          <w:rFonts w:eastAsiaTheme="minorEastAsia"/>
          <w:sz w:val="24"/>
        </w:rPr>
      </w:pPr>
      <w:r w:rsidRPr="0077693E">
        <w:rPr>
          <w:rFonts w:eastAsiaTheme="minorEastAsia"/>
          <w:sz w:val="24"/>
        </w:rPr>
        <w:t>（</w:t>
      </w:r>
      <w:r w:rsidRPr="0077693E">
        <w:rPr>
          <w:rFonts w:eastAsiaTheme="minorEastAsia"/>
          <w:sz w:val="24"/>
        </w:rPr>
        <w:t>2</w:t>
      </w:r>
      <w:r w:rsidRPr="0077693E">
        <w:rPr>
          <w:rFonts w:eastAsiaTheme="minorEastAsia"/>
          <w:sz w:val="24"/>
        </w:rPr>
        <w:t>）瘀阻脑络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eastAsiaTheme="minorEastAsia"/>
          <w:sz w:val="24"/>
        </w:rPr>
      </w:pPr>
      <w:r w:rsidRPr="0077693E">
        <w:rPr>
          <w:rFonts w:eastAsiaTheme="minorEastAsia"/>
          <w:sz w:val="24"/>
        </w:rPr>
        <w:t>治法：</w:t>
      </w:r>
      <w:r w:rsidRPr="0077693E">
        <w:rPr>
          <w:rFonts w:eastAsiaTheme="minorEastAsia"/>
          <w:spacing w:val="8"/>
          <w:sz w:val="24"/>
        </w:rPr>
        <w:t>活血化瘀</w:t>
      </w:r>
      <w:r w:rsidRPr="0077693E">
        <w:rPr>
          <w:rFonts w:eastAsiaTheme="minorEastAsia" w:hint="eastAsia"/>
          <w:spacing w:val="8"/>
          <w:sz w:val="24"/>
        </w:rPr>
        <w:t>、</w:t>
      </w:r>
      <w:r w:rsidRPr="0077693E">
        <w:rPr>
          <w:rFonts w:eastAsiaTheme="minorEastAsia"/>
          <w:spacing w:val="8"/>
          <w:sz w:val="24"/>
        </w:rPr>
        <w:t>通窍醒神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7693E">
        <w:rPr>
          <w:sz w:val="24"/>
        </w:rPr>
        <w:t>推荐方药：</w:t>
      </w:r>
      <w:r w:rsidRPr="0077693E">
        <w:rPr>
          <w:rFonts w:eastAsiaTheme="minorEastAsia"/>
          <w:sz w:val="24"/>
        </w:rPr>
        <w:t>通窍活血汤加</w:t>
      </w:r>
      <w:r w:rsidRPr="0077693E">
        <w:rPr>
          <w:rFonts w:asciiTheme="minorEastAsia" w:eastAsiaTheme="minorEastAsia" w:hAnsiTheme="minorEastAsia"/>
          <w:sz w:val="24"/>
        </w:rPr>
        <w:t>减</w:t>
      </w:r>
      <w:r w:rsidRPr="0077693E">
        <w:rPr>
          <w:rFonts w:asciiTheme="minorEastAsia" w:eastAsiaTheme="minorEastAsia" w:hAnsiTheme="minorEastAsia" w:hint="eastAsia"/>
          <w:sz w:val="24"/>
        </w:rPr>
        <w:t>（</w:t>
      </w:r>
      <w:r w:rsidRPr="0077693E">
        <w:rPr>
          <w:rFonts w:asciiTheme="minorEastAsia" w:eastAsiaTheme="minorEastAsia" w:hAnsiTheme="minorEastAsia"/>
          <w:sz w:val="24"/>
        </w:rPr>
        <w:t>《</w:t>
      </w:r>
      <w:hyperlink r:id="rId8" w:tgtFrame="_blank" w:history="1">
        <w:r w:rsidRPr="0077693E">
          <w:rPr>
            <w:rStyle w:val="ae"/>
            <w:rFonts w:asciiTheme="minorEastAsia" w:eastAsiaTheme="minorEastAsia" w:hAnsiTheme="minorEastAsia"/>
            <w:color w:val="auto"/>
            <w:spacing w:val="8"/>
            <w:sz w:val="24"/>
            <w:u w:val="none"/>
          </w:rPr>
          <w:t>医林改错</w:t>
        </w:r>
      </w:hyperlink>
      <w:r w:rsidRPr="0077693E">
        <w:rPr>
          <w:rFonts w:asciiTheme="minorEastAsia" w:eastAsiaTheme="minorEastAsia" w:hAnsiTheme="minorEastAsia"/>
          <w:spacing w:val="8"/>
          <w:sz w:val="24"/>
        </w:rPr>
        <w:t>•</w:t>
      </w:r>
      <w:r w:rsidRPr="0077693E">
        <w:rPr>
          <w:rFonts w:asciiTheme="minorEastAsia" w:eastAsiaTheme="minorEastAsia" w:hAnsiTheme="minorEastAsia"/>
          <w:spacing w:val="8"/>
          <w:sz w:val="24"/>
        </w:rPr>
        <w:t>卷上》</w:t>
      </w:r>
      <w:r w:rsidRPr="0077693E">
        <w:rPr>
          <w:rFonts w:asciiTheme="minorEastAsia" w:eastAsiaTheme="minorEastAsia" w:hAnsiTheme="minorEastAsia" w:hint="eastAsia"/>
          <w:sz w:val="24"/>
        </w:rPr>
        <w:t>）</w:t>
      </w:r>
      <w:r w:rsidRPr="0077693E">
        <w:rPr>
          <w:rFonts w:asciiTheme="minorEastAsia" w:eastAsiaTheme="minorEastAsia" w:hAnsiTheme="minorEastAsia"/>
          <w:sz w:val="24"/>
        </w:rPr>
        <w:t>。</w:t>
      </w:r>
      <w:r w:rsidRPr="0077693E">
        <w:rPr>
          <w:rFonts w:ascii="宋体" w:hAnsi="宋体" w:hint="eastAsia"/>
          <w:sz w:val="24"/>
        </w:rPr>
        <w:t>或具有同类功效的中成药。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eastAsiaTheme="minorEastAsia"/>
          <w:sz w:val="24"/>
        </w:rPr>
      </w:pPr>
      <w:r w:rsidRPr="0077693E">
        <w:rPr>
          <w:rFonts w:eastAsiaTheme="minorEastAsia"/>
          <w:sz w:val="24"/>
        </w:rPr>
        <w:t>本方由桃仁、红花、赤芍、川芎、麝香、葱白、生姜、大枣、黄酒组成。通血络非虫蚁所不能，常加全蝎、蜈蚣之类以助通络化瘀之力；化络瘀非天麻三七</w:t>
      </w:r>
      <w:r w:rsidRPr="0077693E">
        <w:rPr>
          <w:rFonts w:eastAsiaTheme="minorEastAsia"/>
          <w:sz w:val="24"/>
        </w:rPr>
        <w:lastRenderedPageBreak/>
        <w:t>所不能，可加天麻、三七以助化瘀通络之力；病久气血不足，加当归、生地</w:t>
      </w:r>
      <w:r w:rsidRPr="0077693E">
        <w:rPr>
          <w:rFonts w:eastAsiaTheme="minorEastAsia" w:hint="eastAsia"/>
          <w:sz w:val="24"/>
        </w:rPr>
        <w:t>黄</w:t>
      </w:r>
      <w:r w:rsidRPr="0077693E">
        <w:rPr>
          <w:rFonts w:eastAsiaTheme="minorEastAsia"/>
          <w:sz w:val="24"/>
        </w:rPr>
        <w:t>、党参、黄芪；久病血瘀化热，加钩藤、菊花、夏枯草、竹茹。酒精过敏者，减黄酒。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sz w:val="24"/>
        </w:rPr>
      </w:pPr>
      <w:r w:rsidRPr="0077693E">
        <w:rPr>
          <w:sz w:val="24"/>
        </w:rPr>
        <w:t>（</w:t>
      </w:r>
      <w:r w:rsidRPr="0077693E">
        <w:rPr>
          <w:sz w:val="24"/>
        </w:rPr>
        <w:t>3</w:t>
      </w:r>
      <w:r w:rsidRPr="0077693E">
        <w:rPr>
          <w:sz w:val="24"/>
        </w:rPr>
        <w:t>）心肝火旺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eastAsiaTheme="minorEastAsia"/>
          <w:sz w:val="24"/>
        </w:rPr>
      </w:pPr>
      <w:r w:rsidRPr="0077693E">
        <w:rPr>
          <w:rFonts w:eastAsiaTheme="minorEastAsia"/>
          <w:sz w:val="24"/>
        </w:rPr>
        <w:t>治法：清肝泻火</w:t>
      </w:r>
      <w:r w:rsidRPr="0077693E">
        <w:rPr>
          <w:rFonts w:eastAsiaTheme="minorEastAsia" w:hint="eastAsia"/>
          <w:sz w:val="24"/>
        </w:rPr>
        <w:t>、</w:t>
      </w:r>
      <w:r w:rsidRPr="0077693E">
        <w:rPr>
          <w:rFonts w:eastAsiaTheme="minorEastAsia"/>
          <w:sz w:val="24"/>
        </w:rPr>
        <w:t>安神定志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eastAsiaTheme="minorEastAsia"/>
          <w:sz w:val="24"/>
        </w:rPr>
      </w:pPr>
      <w:r w:rsidRPr="0077693E">
        <w:rPr>
          <w:sz w:val="24"/>
        </w:rPr>
        <w:t>推荐方药：</w:t>
      </w:r>
      <w:r w:rsidRPr="0077693E">
        <w:rPr>
          <w:rFonts w:eastAsiaTheme="minorEastAsia"/>
          <w:sz w:val="24"/>
        </w:rPr>
        <w:t>天麻钩藤饮加减</w:t>
      </w:r>
      <w:r w:rsidRPr="0077693E">
        <w:rPr>
          <w:rFonts w:eastAsiaTheme="minorEastAsia" w:hint="eastAsia"/>
          <w:sz w:val="24"/>
        </w:rPr>
        <w:t>（</w:t>
      </w:r>
      <w:r w:rsidRPr="0077693E">
        <w:rPr>
          <w:rFonts w:asciiTheme="minorEastAsia" w:eastAsiaTheme="minorEastAsia" w:hAnsiTheme="minorEastAsia"/>
          <w:sz w:val="24"/>
        </w:rPr>
        <w:t>《</w:t>
      </w:r>
      <w:r w:rsidRPr="0077693E">
        <w:rPr>
          <w:rFonts w:asciiTheme="minorEastAsia" w:eastAsiaTheme="minorEastAsia" w:hAnsiTheme="minorEastAsia"/>
          <w:sz w:val="24"/>
        </w:rPr>
        <w:t>中医内科</w:t>
      </w:r>
      <w:r w:rsidRPr="0077693E">
        <w:rPr>
          <w:rFonts w:asciiTheme="minorEastAsia" w:eastAsiaTheme="minorEastAsia" w:hAnsiTheme="minorEastAsia"/>
          <w:sz w:val="24"/>
        </w:rPr>
        <w:t>杂病证治新义</w:t>
      </w:r>
      <w:r w:rsidRPr="0077693E">
        <w:rPr>
          <w:rFonts w:asciiTheme="minorEastAsia" w:eastAsiaTheme="minorEastAsia" w:hAnsiTheme="minorEastAsia"/>
          <w:sz w:val="24"/>
        </w:rPr>
        <w:t>·</w:t>
      </w:r>
      <w:r w:rsidRPr="0077693E">
        <w:rPr>
          <w:rFonts w:asciiTheme="minorEastAsia" w:eastAsiaTheme="minorEastAsia" w:hAnsiTheme="minorEastAsia"/>
          <w:sz w:val="24"/>
        </w:rPr>
        <w:t>神精系统证治类</w:t>
      </w:r>
      <w:r w:rsidRPr="0077693E">
        <w:rPr>
          <w:rFonts w:asciiTheme="minorEastAsia" w:eastAsiaTheme="minorEastAsia" w:hAnsiTheme="minorEastAsia"/>
          <w:sz w:val="24"/>
        </w:rPr>
        <w:t>》</w:t>
      </w:r>
      <w:r w:rsidRPr="0077693E">
        <w:rPr>
          <w:rFonts w:eastAsiaTheme="minorEastAsia" w:hint="eastAsia"/>
          <w:sz w:val="24"/>
        </w:rPr>
        <w:t>）</w:t>
      </w:r>
      <w:r w:rsidRPr="0077693E">
        <w:rPr>
          <w:rFonts w:eastAsiaTheme="minorEastAsia"/>
          <w:sz w:val="24"/>
        </w:rPr>
        <w:t>。</w:t>
      </w:r>
      <w:r w:rsidRPr="0077693E">
        <w:rPr>
          <w:rFonts w:ascii="宋体" w:hAnsi="宋体" w:hint="eastAsia"/>
          <w:sz w:val="24"/>
        </w:rPr>
        <w:t>或具有同类功效的中成药。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sz w:val="24"/>
        </w:rPr>
      </w:pPr>
      <w:r w:rsidRPr="0077693E">
        <w:rPr>
          <w:rFonts w:eastAsiaTheme="minorEastAsia"/>
          <w:sz w:val="24"/>
        </w:rPr>
        <w:t>本方由天麻、钩藤、石决明、栀子、黄芩、杜仲、桑寄生、川牛膝、益母草、首乌藤、茯神组成。若失眠多梦，减杜仲、桑寄生，加莲子心、丹参、酸枣仁、合欢皮；若妄闻妄见、妄思妄行，减杜仲、桑寄生，加生地黄、山茱萸、牡丹皮、珍珠粉；若苔黄</w:t>
      </w:r>
      <w:r w:rsidRPr="0077693E">
        <w:rPr>
          <w:rFonts w:eastAsiaTheme="minorEastAsia" w:hint="eastAsia"/>
          <w:sz w:val="24"/>
        </w:rPr>
        <w:t>黏</w:t>
      </w:r>
      <w:r w:rsidRPr="0077693E">
        <w:rPr>
          <w:rFonts w:eastAsiaTheme="minorEastAsia"/>
          <w:sz w:val="24"/>
        </w:rPr>
        <w:t>腻，加天竺黄、郁金、胆南星；若便秘，加酒大黄、枳实、厚朴；若</w:t>
      </w:r>
      <w:r w:rsidRPr="0077693E">
        <w:rPr>
          <w:rFonts w:eastAsiaTheme="minorEastAsia"/>
          <w:sz w:val="24"/>
        </w:rPr>
        <w:t>烦躁不安，</w:t>
      </w:r>
      <w:r w:rsidRPr="0077693E">
        <w:rPr>
          <w:rFonts w:eastAsiaTheme="minorEastAsia"/>
          <w:sz w:val="24"/>
        </w:rPr>
        <w:t>加黄连解毒汤或口服安宫牛黄丸。</w:t>
      </w:r>
    </w:p>
    <w:p w:rsidR="00034B35" w:rsidRPr="0077693E" w:rsidRDefault="00E7329F">
      <w:pPr>
        <w:spacing w:line="400" w:lineRule="exact"/>
        <w:ind w:firstLineChars="200" w:firstLine="480"/>
        <w:rPr>
          <w:rFonts w:eastAsiaTheme="minorEastAsia"/>
          <w:sz w:val="24"/>
        </w:rPr>
      </w:pPr>
      <w:r w:rsidRPr="0077693E">
        <w:rPr>
          <w:sz w:val="24"/>
        </w:rPr>
        <w:t>3.</w:t>
      </w:r>
      <w:r w:rsidRPr="0077693E">
        <w:rPr>
          <w:sz w:val="24"/>
        </w:rPr>
        <w:t>晚期</w:t>
      </w:r>
      <w:r w:rsidRPr="0077693E">
        <w:rPr>
          <w:rFonts w:ascii="宋体" w:hAnsi="宋体" w:hint="eastAsia"/>
          <w:sz w:val="24"/>
        </w:rPr>
        <w:t>（恶化期）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eastAsiaTheme="minorEastAsia"/>
          <w:sz w:val="24"/>
        </w:rPr>
      </w:pPr>
      <w:r w:rsidRPr="0077693E">
        <w:rPr>
          <w:rFonts w:eastAsiaTheme="minorEastAsia"/>
          <w:sz w:val="24"/>
        </w:rPr>
        <w:t>毒盛虚极</w:t>
      </w:r>
      <w:r w:rsidRPr="0077693E">
        <w:rPr>
          <w:rFonts w:eastAsiaTheme="minorEastAsia"/>
          <w:sz w:val="24"/>
        </w:rPr>
        <w:t xml:space="preserve"> 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eastAsiaTheme="minorEastAsia"/>
          <w:sz w:val="24"/>
        </w:rPr>
      </w:pPr>
      <w:r w:rsidRPr="0077693E">
        <w:rPr>
          <w:rFonts w:eastAsiaTheme="minorEastAsia"/>
          <w:sz w:val="24"/>
        </w:rPr>
        <w:t>治法：解毒通络</w:t>
      </w:r>
      <w:r w:rsidRPr="0077693E">
        <w:rPr>
          <w:rFonts w:eastAsiaTheme="minorEastAsia" w:hint="eastAsia"/>
          <w:sz w:val="24"/>
        </w:rPr>
        <w:t>、</w:t>
      </w:r>
      <w:r w:rsidRPr="0077693E">
        <w:rPr>
          <w:rFonts w:eastAsiaTheme="minorEastAsia"/>
          <w:sz w:val="24"/>
        </w:rPr>
        <w:t>补肾固元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7693E">
        <w:rPr>
          <w:rFonts w:eastAsiaTheme="minorEastAsia"/>
          <w:sz w:val="24"/>
        </w:rPr>
        <w:t>推荐方药：黄连解毒汤加遗忘双痊丹</w:t>
      </w:r>
      <w:r w:rsidRPr="0077693E">
        <w:rPr>
          <w:rFonts w:asciiTheme="minorEastAsia" w:eastAsiaTheme="minorEastAsia" w:hAnsiTheme="minorEastAsia" w:hint="eastAsia"/>
          <w:sz w:val="24"/>
        </w:rPr>
        <w:t>（</w:t>
      </w:r>
      <w:r w:rsidRPr="0077693E">
        <w:rPr>
          <w:rFonts w:asciiTheme="minorEastAsia" w:eastAsiaTheme="minorEastAsia" w:hAnsiTheme="minorEastAsia"/>
          <w:spacing w:val="8"/>
          <w:sz w:val="24"/>
        </w:rPr>
        <w:t>《外台秘要方</w:t>
      </w:r>
      <w:r w:rsidRPr="0077693E">
        <w:rPr>
          <w:rFonts w:asciiTheme="minorEastAsia" w:eastAsiaTheme="minorEastAsia" w:hAnsiTheme="minorEastAsia"/>
          <w:spacing w:val="8"/>
          <w:sz w:val="24"/>
        </w:rPr>
        <w:t>•</w:t>
      </w:r>
      <w:r w:rsidRPr="0077693E">
        <w:rPr>
          <w:rFonts w:asciiTheme="minorEastAsia" w:eastAsiaTheme="minorEastAsia" w:hAnsiTheme="minorEastAsia"/>
          <w:spacing w:val="8"/>
          <w:sz w:val="24"/>
        </w:rPr>
        <w:t>卷一》</w:t>
      </w:r>
      <w:r w:rsidRPr="0077693E">
        <w:rPr>
          <w:rFonts w:asciiTheme="minorEastAsia" w:eastAsiaTheme="minorEastAsia" w:hAnsiTheme="minorEastAsia" w:hint="eastAsia"/>
          <w:spacing w:val="8"/>
          <w:sz w:val="24"/>
        </w:rPr>
        <w:t>和</w:t>
      </w:r>
      <w:r w:rsidRPr="0077693E">
        <w:rPr>
          <w:rFonts w:asciiTheme="minorEastAsia" w:eastAsiaTheme="minorEastAsia" w:hAnsiTheme="minorEastAsia"/>
          <w:spacing w:val="8"/>
          <w:sz w:val="24"/>
        </w:rPr>
        <w:t>《石室秘录</w:t>
      </w:r>
      <w:r w:rsidRPr="0077693E">
        <w:rPr>
          <w:rFonts w:asciiTheme="minorEastAsia" w:eastAsiaTheme="minorEastAsia" w:hAnsiTheme="minorEastAsia"/>
          <w:spacing w:val="8"/>
          <w:sz w:val="24"/>
        </w:rPr>
        <w:t>•</w:t>
      </w:r>
      <w:r w:rsidRPr="0077693E">
        <w:rPr>
          <w:rFonts w:asciiTheme="minorEastAsia" w:eastAsiaTheme="minorEastAsia" w:hAnsiTheme="minorEastAsia"/>
          <w:spacing w:val="8"/>
          <w:sz w:val="24"/>
        </w:rPr>
        <w:t>卷一》</w:t>
      </w:r>
      <w:r w:rsidRPr="0077693E">
        <w:rPr>
          <w:rFonts w:asciiTheme="minorEastAsia" w:eastAsiaTheme="minorEastAsia" w:hAnsiTheme="minorEastAsia" w:hint="eastAsia"/>
          <w:sz w:val="24"/>
        </w:rPr>
        <w:t>）</w:t>
      </w:r>
      <w:r w:rsidRPr="0077693E">
        <w:rPr>
          <w:rFonts w:asciiTheme="minorEastAsia" w:eastAsiaTheme="minorEastAsia" w:hAnsiTheme="minorEastAsia"/>
          <w:sz w:val="24"/>
        </w:rPr>
        <w:t>。</w:t>
      </w:r>
      <w:r w:rsidRPr="0077693E">
        <w:rPr>
          <w:rFonts w:ascii="宋体" w:hAnsi="宋体" w:hint="eastAsia"/>
          <w:sz w:val="24"/>
        </w:rPr>
        <w:t>或具有同类功效的中成药。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rFonts w:eastAsiaTheme="minorEastAsia"/>
          <w:sz w:val="24"/>
        </w:rPr>
      </w:pPr>
      <w:r w:rsidRPr="0077693E">
        <w:rPr>
          <w:rFonts w:eastAsiaTheme="minorEastAsia"/>
          <w:sz w:val="24"/>
        </w:rPr>
        <w:t>本方由</w:t>
      </w:r>
      <w:r w:rsidRPr="0077693E">
        <w:rPr>
          <w:rFonts w:eastAsiaTheme="minorEastAsia"/>
          <w:spacing w:val="8"/>
          <w:sz w:val="24"/>
        </w:rPr>
        <w:t>黄连</w:t>
      </w:r>
      <w:r w:rsidRPr="0077693E">
        <w:rPr>
          <w:rFonts w:eastAsiaTheme="minorEastAsia" w:hint="eastAsia"/>
          <w:spacing w:val="8"/>
          <w:sz w:val="24"/>
        </w:rPr>
        <w:t>，</w:t>
      </w:r>
      <w:r w:rsidRPr="0077693E">
        <w:rPr>
          <w:rFonts w:eastAsiaTheme="minorEastAsia"/>
          <w:spacing w:val="8"/>
          <w:sz w:val="24"/>
        </w:rPr>
        <w:t>黄芩</w:t>
      </w:r>
      <w:r w:rsidRPr="0077693E">
        <w:rPr>
          <w:rFonts w:eastAsiaTheme="minorEastAsia" w:hint="eastAsia"/>
          <w:spacing w:val="8"/>
          <w:sz w:val="24"/>
        </w:rPr>
        <w:t>，</w:t>
      </w:r>
      <w:r w:rsidRPr="0077693E">
        <w:rPr>
          <w:rFonts w:eastAsiaTheme="minorEastAsia"/>
          <w:spacing w:val="8"/>
          <w:sz w:val="24"/>
        </w:rPr>
        <w:t>黄柏</w:t>
      </w:r>
      <w:r w:rsidRPr="0077693E">
        <w:rPr>
          <w:rFonts w:eastAsiaTheme="minorEastAsia" w:hint="eastAsia"/>
          <w:spacing w:val="8"/>
          <w:sz w:val="24"/>
        </w:rPr>
        <w:t>，</w:t>
      </w:r>
      <w:r w:rsidRPr="0077693E">
        <w:rPr>
          <w:rFonts w:eastAsiaTheme="minorEastAsia"/>
          <w:spacing w:val="8"/>
          <w:sz w:val="24"/>
        </w:rPr>
        <w:t>栀子</w:t>
      </w:r>
      <w:r w:rsidRPr="0077693E">
        <w:rPr>
          <w:rFonts w:eastAsiaTheme="minorEastAsia" w:hint="eastAsia"/>
          <w:spacing w:val="8"/>
          <w:sz w:val="24"/>
        </w:rPr>
        <w:t>，</w:t>
      </w:r>
      <w:r w:rsidRPr="0077693E">
        <w:rPr>
          <w:rFonts w:eastAsiaTheme="minorEastAsia"/>
          <w:spacing w:val="8"/>
          <w:sz w:val="24"/>
        </w:rPr>
        <w:t>人参，莲须，芡实，山药，麦冬，五味子，生</w:t>
      </w:r>
      <w:r w:rsidRPr="0077693E">
        <w:rPr>
          <w:rFonts w:eastAsiaTheme="minorEastAsia" w:hint="eastAsia"/>
          <w:spacing w:val="8"/>
          <w:sz w:val="24"/>
        </w:rPr>
        <w:t>酸</w:t>
      </w:r>
      <w:r w:rsidRPr="0077693E">
        <w:rPr>
          <w:rFonts w:eastAsiaTheme="minorEastAsia"/>
          <w:spacing w:val="8"/>
          <w:sz w:val="24"/>
        </w:rPr>
        <w:t>枣仁，远志，菖蒲，当归，柏子仁，熟地</w:t>
      </w:r>
      <w:r w:rsidRPr="0077693E">
        <w:rPr>
          <w:rFonts w:eastAsiaTheme="minorEastAsia" w:hint="eastAsia"/>
          <w:spacing w:val="8"/>
          <w:sz w:val="24"/>
        </w:rPr>
        <w:t>黄</w:t>
      </w:r>
      <w:r w:rsidRPr="0077693E">
        <w:rPr>
          <w:rFonts w:eastAsiaTheme="minorEastAsia"/>
          <w:spacing w:val="8"/>
          <w:sz w:val="24"/>
        </w:rPr>
        <w:t>，山茱萸组成。若</w:t>
      </w:r>
      <w:r w:rsidRPr="0077693E">
        <w:rPr>
          <w:rFonts w:eastAsiaTheme="minorEastAsia"/>
          <w:sz w:val="24"/>
        </w:rPr>
        <w:t>痰迷热闭，神惫如寐，加菖蒲、郁金、天竺黄，或合用至宝丹；若</w:t>
      </w:r>
      <w:r w:rsidRPr="0077693E">
        <w:rPr>
          <w:rFonts w:eastAsiaTheme="minorEastAsia"/>
          <w:sz w:val="24"/>
        </w:rPr>
        <w:t>脾肾虚极，</w:t>
      </w:r>
      <w:r w:rsidRPr="0077693E">
        <w:rPr>
          <w:rFonts w:eastAsiaTheme="minorEastAsia"/>
          <w:sz w:val="24"/>
        </w:rPr>
        <w:t>知动失司，合用还少丹；若火毒内盛，形神失控，合用安宫牛黄丸；若阴虚内热，虚极生风，合紫雪丹或生地</w:t>
      </w:r>
      <w:r w:rsidRPr="0077693E">
        <w:rPr>
          <w:rFonts w:eastAsiaTheme="minorEastAsia" w:hint="eastAsia"/>
          <w:sz w:val="24"/>
        </w:rPr>
        <w:t>黄</w:t>
      </w:r>
      <w:r w:rsidRPr="0077693E">
        <w:rPr>
          <w:rFonts w:eastAsiaTheme="minorEastAsia"/>
          <w:sz w:val="24"/>
        </w:rPr>
        <w:t>、</w:t>
      </w:r>
      <w:r w:rsidRPr="0077693E">
        <w:rPr>
          <w:rFonts w:eastAsiaTheme="minorEastAsia"/>
          <w:spacing w:val="8"/>
          <w:sz w:val="24"/>
        </w:rPr>
        <w:t>天麻、地龙</w:t>
      </w:r>
      <w:r w:rsidRPr="0077693E">
        <w:rPr>
          <w:rFonts w:eastAsiaTheme="minorEastAsia"/>
          <w:sz w:val="24"/>
        </w:rPr>
        <w:t>、全蝎、蜈蚣等。</w:t>
      </w:r>
    </w:p>
    <w:p w:rsidR="00034B35" w:rsidRPr="0077693E" w:rsidRDefault="00E7329F">
      <w:pPr>
        <w:adjustRightInd w:val="0"/>
        <w:snapToGrid w:val="0"/>
        <w:spacing w:line="300" w:lineRule="auto"/>
        <w:ind w:firstLineChars="200" w:firstLine="480"/>
        <w:rPr>
          <w:sz w:val="24"/>
        </w:rPr>
      </w:pPr>
      <w:r w:rsidRPr="0077693E">
        <w:rPr>
          <w:sz w:val="24"/>
        </w:rPr>
        <w:t>补肾是</w:t>
      </w:r>
      <w:r w:rsidRPr="0077693E">
        <w:rPr>
          <w:rFonts w:eastAsiaTheme="minorEastAsia"/>
          <w:sz w:val="24"/>
        </w:rPr>
        <w:t>阿尔茨海默病</w:t>
      </w:r>
      <w:r w:rsidRPr="0077693E">
        <w:rPr>
          <w:sz w:val="24"/>
        </w:rPr>
        <w:t>最基本的治疗原则，</w:t>
      </w:r>
      <w:r w:rsidRPr="0077693E">
        <w:rPr>
          <w:kern w:val="0"/>
          <w:sz w:val="24"/>
          <w:lang w:val="zh-CN"/>
        </w:rPr>
        <w:t>应贯穿于疾病</w:t>
      </w:r>
      <w:r w:rsidRPr="0077693E">
        <w:rPr>
          <w:rFonts w:hint="eastAsia"/>
          <w:kern w:val="0"/>
          <w:sz w:val="24"/>
          <w:lang w:val="zh-CN"/>
        </w:rPr>
        <w:t>的全程</w:t>
      </w:r>
      <w:r w:rsidRPr="0077693E">
        <w:rPr>
          <w:kern w:val="0"/>
          <w:sz w:val="24"/>
          <w:lang w:val="zh-CN"/>
        </w:rPr>
        <w:t>。由于</w:t>
      </w:r>
      <w:r w:rsidRPr="0077693E">
        <w:rPr>
          <w:sz w:val="24"/>
        </w:rPr>
        <w:t>证候演变具有一定的规律性，</w:t>
      </w:r>
      <w:r w:rsidRPr="0077693E">
        <w:rPr>
          <w:sz w:val="24"/>
        </w:rPr>
        <w:t>治疗的一般原则是分期辨证施治。</w:t>
      </w:r>
      <w:r w:rsidRPr="0077693E">
        <w:rPr>
          <w:kern w:val="0"/>
          <w:sz w:val="24"/>
          <w:lang w:val="zh-CN"/>
        </w:rPr>
        <w:t>分期</w:t>
      </w:r>
      <w:r w:rsidRPr="0077693E">
        <w:rPr>
          <w:sz w:val="24"/>
        </w:rPr>
        <w:t>辨证施治</w:t>
      </w:r>
      <w:r w:rsidRPr="0077693E">
        <w:rPr>
          <w:rFonts w:hint="eastAsia"/>
          <w:sz w:val="24"/>
        </w:rPr>
        <w:t>意指</w:t>
      </w:r>
      <w:r w:rsidRPr="0077693E">
        <w:rPr>
          <w:sz w:val="24"/>
        </w:rPr>
        <w:t>随证候演变而变</w:t>
      </w:r>
      <w:r w:rsidRPr="0077693E">
        <w:rPr>
          <w:rFonts w:hint="eastAsia"/>
          <w:sz w:val="24"/>
        </w:rPr>
        <w:t>化治法</w:t>
      </w:r>
      <w:r w:rsidRPr="0077693E">
        <w:rPr>
          <w:sz w:val="24"/>
        </w:rPr>
        <w:t>的序贯疗法，</w:t>
      </w:r>
      <w:r w:rsidRPr="0077693E">
        <w:rPr>
          <w:sz w:val="24"/>
        </w:rPr>
        <w:t>早期</w:t>
      </w:r>
      <w:r w:rsidRPr="0077693E">
        <w:rPr>
          <w:rFonts w:hint="eastAsia"/>
          <w:sz w:val="24"/>
        </w:rPr>
        <w:t>病情初始，</w:t>
      </w:r>
      <w:r w:rsidRPr="0077693E">
        <w:rPr>
          <w:sz w:val="24"/>
        </w:rPr>
        <w:t>常以补肾为主</w:t>
      </w:r>
      <w:r w:rsidRPr="0077693E">
        <w:rPr>
          <w:rFonts w:hint="eastAsia"/>
          <w:sz w:val="24"/>
        </w:rPr>
        <w:t>；</w:t>
      </w:r>
      <w:r w:rsidRPr="0077693E">
        <w:rPr>
          <w:sz w:val="24"/>
        </w:rPr>
        <w:t>中期</w:t>
      </w:r>
      <w:r w:rsidRPr="0077693E">
        <w:rPr>
          <w:rFonts w:hint="eastAsia"/>
          <w:sz w:val="24"/>
        </w:rPr>
        <w:t>痰瘀火并现，应</w:t>
      </w:r>
      <w:r w:rsidRPr="0077693E">
        <w:rPr>
          <w:sz w:val="24"/>
        </w:rPr>
        <w:t>化痰、祛瘀、泻火交替或并行</w:t>
      </w:r>
      <w:r w:rsidRPr="0077693E">
        <w:rPr>
          <w:rFonts w:hint="eastAsia"/>
          <w:sz w:val="24"/>
        </w:rPr>
        <w:t>；</w:t>
      </w:r>
      <w:r w:rsidRPr="0077693E">
        <w:rPr>
          <w:sz w:val="24"/>
        </w:rPr>
        <w:t>晚期因痰、瘀、火而化生毒浊，毒浊内盛而元气极虚，常在清热解毒基础上，补肾固元，以增加协同效应。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（二）其他中医特色疗法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rFonts w:hint="eastAsia"/>
          <w:sz w:val="24"/>
        </w:rPr>
        <w:t>1.</w:t>
      </w:r>
      <w:r w:rsidRPr="0077693E">
        <w:rPr>
          <w:sz w:val="24"/>
        </w:rPr>
        <w:t>感</w:t>
      </w:r>
      <w:r w:rsidRPr="0077693E">
        <w:rPr>
          <w:rFonts w:hint="eastAsia"/>
          <w:sz w:val="24"/>
        </w:rPr>
        <w:t>觉</w:t>
      </w:r>
      <w:r w:rsidRPr="0077693E">
        <w:rPr>
          <w:sz w:val="24"/>
        </w:rPr>
        <w:t>刺激</w:t>
      </w:r>
      <w:r w:rsidRPr="0077693E">
        <w:rPr>
          <w:rFonts w:hint="eastAsia"/>
          <w:sz w:val="24"/>
        </w:rPr>
        <w:t>，如点压、香熏、</w:t>
      </w:r>
      <w:r w:rsidRPr="0077693E">
        <w:rPr>
          <w:sz w:val="24"/>
        </w:rPr>
        <w:t>触摸</w:t>
      </w:r>
      <w:r w:rsidRPr="0077693E">
        <w:rPr>
          <w:rFonts w:hint="eastAsia"/>
          <w:sz w:val="24"/>
        </w:rPr>
        <w:t>、</w:t>
      </w:r>
      <w:r w:rsidRPr="0077693E">
        <w:rPr>
          <w:sz w:val="24"/>
        </w:rPr>
        <w:t>光疗</w:t>
      </w:r>
      <w:r w:rsidRPr="0077693E">
        <w:rPr>
          <w:rFonts w:hint="eastAsia"/>
          <w:sz w:val="24"/>
        </w:rPr>
        <w:t>等</w:t>
      </w:r>
      <w:r w:rsidRPr="0077693E">
        <w:rPr>
          <w:rFonts w:hint="eastAsia"/>
          <w:sz w:val="24"/>
        </w:rPr>
        <w:t>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rFonts w:hint="eastAsia"/>
          <w:sz w:val="24"/>
        </w:rPr>
        <w:t>2.</w:t>
      </w:r>
      <w:r w:rsidRPr="0077693E">
        <w:rPr>
          <w:rFonts w:hint="eastAsia"/>
          <w:sz w:val="24"/>
        </w:rPr>
        <w:t>认知刺激</w:t>
      </w:r>
      <w:r w:rsidRPr="0077693E">
        <w:rPr>
          <w:rFonts w:hint="eastAsia"/>
          <w:sz w:val="24"/>
        </w:rPr>
        <w:t>/</w:t>
      </w:r>
      <w:r w:rsidRPr="0077693E">
        <w:rPr>
          <w:sz w:val="24"/>
        </w:rPr>
        <w:t>情绪干预，</w:t>
      </w:r>
      <w:r w:rsidRPr="0077693E">
        <w:rPr>
          <w:rFonts w:hint="eastAsia"/>
          <w:sz w:val="24"/>
        </w:rPr>
        <w:t>如</w:t>
      </w:r>
      <w:r w:rsidRPr="0077693E">
        <w:rPr>
          <w:sz w:val="24"/>
        </w:rPr>
        <w:t>音乐</w:t>
      </w:r>
      <w:r w:rsidRPr="0077693E">
        <w:rPr>
          <w:rFonts w:hint="eastAsia"/>
          <w:sz w:val="24"/>
        </w:rPr>
        <w:t>疗法、</w:t>
      </w:r>
      <w:r w:rsidRPr="0077693E">
        <w:rPr>
          <w:sz w:val="24"/>
        </w:rPr>
        <w:t>舞蹈疗法</w:t>
      </w:r>
      <w:r w:rsidRPr="0077693E">
        <w:rPr>
          <w:rFonts w:hint="eastAsia"/>
          <w:sz w:val="24"/>
        </w:rPr>
        <w:t>、多感觉环境疗法、</w:t>
      </w:r>
      <w:r w:rsidRPr="0077693E">
        <w:rPr>
          <w:sz w:val="24"/>
        </w:rPr>
        <w:t>经皮神经电刺激</w:t>
      </w:r>
      <w:r w:rsidRPr="0077693E">
        <w:rPr>
          <w:rFonts w:hint="eastAsia"/>
          <w:sz w:val="24"/>
        </w:rPr>
        <w:t>、</w:t>
      </w:r>
      <w:r w:rsidRPr="0077693E">
        <w:rPr>
          <w:sz w:val="24"/>
        </w:rPr>
        <w:t>回忆疗法</w:t>
      </w:r>
      <w:r w:rsidRPr="0077693E">
        <w:rPr>
          <w:rFonts w:hint="eastAsia"/>
          <w:sz w:val="24"/>
        </w:rPr>
        <w:t>、确认</w:t>
      </w:r>
      <w:r w:rsidRPr="0077693E">
        <w:rPr>
          <w:sz w:val="24"/>
        </w:rPr>
        <w:t>疗法</w:t>
      </w:r>
      <w:r w:rsidRPr="0077693E">
        <w:rPr>
          <w:rFonts w:hint="eastAsia"/>
          <w:sz w:val="24"/>
        </w:rPr>
        <w:t>、情境</w:t>
      </w:r>
      <w:r w:rsidRPr="0077693E">
        <w:rPr>
          <w:sz w:val="24"/>
        </w:rPr>
        <w:t>模拟疗法</w:t>
      </w:r>
      <w:r w:rsidRPr="0077693E">
        <w:rPr>
          <w:rFonts w:hint="eastAsia"/>
          <w:sz w:val="24"/>
        </w:rPr>
        <w:t>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rFonts w:hint="eastAsia"/>
          <w:sz w:val="24"/>
        </w:rPr>
        <w:t>3.</w:t>
      </w:r>
      <w:r w:rsidRPr="0077693E">
        <w:rPr>
          <w:sz w:val="24"/>
        </w:rPr>
        <w:t>其他疗法</w:t>
      </w:r>
      <w:r w:rsidRPr="0077693E">
        <w:rPr>
          <w:rFonts w:hint="eastAsia"/>
          <w:sz w:val="24"/>
        </w:rPr>
        <w:t>，如</w:t>
      </w:r>
      <w:r w:rsidRPr="0077693E">
        <w:rPr>
          <w:sz w:val="24"/>
        </w:rPr>
        <w:t>运动疗法</w:t>
      </w:r>
      <w:r w:rsidRPr="0077693E">
        <w:rPr>
          <w:rFonts w:hint="eastAsia"/>
          <w:sz w:val="24"/>
        </w:rPr>
        <w:t>、</w:t>
      </w:r>
      <w:r w:rsidRPr="0077693E">
        <w:rPr>
          <w:sz w:val="24"/>
        </w:rPr>
        <w:t>动物辅助</w:t>
      </w:r>
      <w:r w:rsidRPr="0077693E">
        <w:rPr>
          <w:rFonts w:hint="eastAsia"/>
          <w:sz w:val="24"/>
        </w:rPr>
        <w:t>、</w:t>
      </w:r>
      <w:r w:rsidRPr="0077693E">
        <w:rPr>
          <w:sz w:val="24"/>
        </w:rPr>
        <w:t>特殊护理单</w:t>
      </w:r>
      <w:r w:rsidRPr="0077693E">
        <w:rPr>
          <w:rFonts w:hint="eastAsia"/>
          <w:sz w:val="24"/>
        </w:rPr>
        <w:t>元</w:t>
      </w:r>
      <w:r w:rsidRPr="0077693E">
        <w:rPr>
          <w:sz w:val="24"/>
        </w:rPr>
        <w:t>和餐厅环境干预</w:t>
      </w:r>
      <w:r w:rsidRPr="0077693E">
        <w:rPr>
          <w:rFonts w:hint="eastAsia"/>
          <w:sz w:val="24"/>
        </w:rPr>
        <w:t>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（三）西药治疗</w:t>
      </w:r>
    </w:p>
    <w:p w:rsidR="00034B35" w:rsidRPr="0077693E" w:rsidRDefault="00E7329F">
      <w:pPr>
        <w:spacing w:line="440" w:lineRule="exact"/>
        <w:ind w:firstLineChars="196" w:firstLine="470"/>
        <w:jc w:val="left"/>
        <w:rPr>
          <w:sz w:val="24"/>
        </w:rPr>
      </w:pPr>
      <w:r w:rsidRPr="0077693E">
        <w:rPr>
          <w:sz w:val="24"/>
        </w:rPr>
        <w:t>参照中国阿尔茨海默病协会《中国痴呆诊疗指南》（</w:t>
      </w:r>
      <w:r w:rsidRPr="0077693E">
        <w:rPr>
          <w:sz w:val="24"/>
        </w:rPr>
        <w:t>2017</w:t>
      </w:r>
      <w:r w:rsidRPr="0077693E">
        <w:rPr>
          <w:sz w:val="24"/>
        </w:rPr>
        <w:t>年版），针对上述疗法未能明显缓解且发展为中重度（</w:t>
      </w:r>
      <w:r w:rsidRPr="0077693E">
        <w:rPr>
          <w:sz w:val="24"/>
        </w:rPr>
        <w:t>MMSE≤15</w:t>
      </w:r>
      <w:r w:rsidRPr="0077693E">
        <w:rPr>
          <w:sz w:val="24"/>
        </w:rPr>
        <w:t>分）</w:t>
      </w:r>
      <w:r w:rsidRPr="0077693E">
        <w:rPr>
          <w:rFonts w:hint="eastAsia"/>
          <w:sz w:val="24"/>
        </w:rPr>
        <w:t>和重度</w:t>
      </w:r>
      <w:r w:rsidRPr="0077693E">
        <w:rPr>
          <w:sz w:val="24"/>
        </w:rPr>
        <w:t>痴呆患者（</w:t>
      </w:r>
      <w:r w:rsidRPr="0077693E">
        <w:rPr>
          <w:sz w:val="24"/>
        </w:rPr>
        <w:t>MMSE≤</w:t>
      </w:r>
      <w:r w:rsidRPr="0077693E">
        <w:rPr>
          <w:rFonts w:hint="eastAsia"/>
          <w:sz w:val="24"/>
        </w:rPr>
        <w:t>10</w:t>
      </w:r>
      <w:r w:rsidRPr="0077693E">
        <w:rPr>
          <w:sz w:val="24"/>
        </w:rPr>
        <w:lastRenderedPageBreak/>
        <w:t>分），可以联合胆碱酯酶抑制剂或</w:t>
      </w:r>
      <w:r w:rsidRPr="0077693E">
        <w:rPr>
          <w:sz w:val="24"/>
        </w:rPr>
        <w:t>/</w:t>
      </w:r>
      <w:r w:rsidRPr="0077693E">
        <w:rPr>
          <w:sz w:val="24"/>
        </w:rPr>
        <w:t>和</w:t>
      </w:r>
      <w:r w:rsidRPr="0077693E">
        <w:rPr>
          <w:rFonts w:hint="eastAsia"/>
          <w:sz w:val="24"/>
        </w:rPr>
        <w:t>谷氨酸</w:t>
      </w:r>
      <w:r w:rsidRPr="0077693E">
        <w:rPr>
          <w:bCs/>
          <w:sz w:val="24"/>
        </w:rPr>
        <w:t>受体拮抗剂治疗</w:t>
      </w:r>
      <w:r w:rsidRPr="0077693E">
        <w:rPr>
          <w:rFonts w:hint="eastAsia"/>
          <w:sz w:val="24"/>
          <w:vertAlign w:val="superscript"/>
        </w:rPr>
        <w:t xml:space="preserve"> [</w:t>
      </w:r>
      <w:r w:rsidRPr="0077693E">
        <w:rPr>
          <w:sz w:val="24"/>
          <w:vertAlign w:val="superscript"/>
        </w:rPr>
        <w:t>4</w:t>
      </w:r>
      <w:r w:rsidRPr="0077693E">
        <w:rPr>
          <w:rFonts w:hint="eastAsia"/>
          <w:sz w:val="24"/>
          <w:vertAlign w:val="superscript"/>
        </w:rPr>
        <w:t>]</w:t>
      </w:r>
      <w:r w:rsidRPr="0077693E">
        <w:rPr>
          <w:bCs/>
          <w:sz w:val="24"/>
        </w:rPr>
        <w:t>。</w:t>
      </w:r>
      <w:r w:rsidRPr="0077693E">
        <w:rPr>
          <w:sz w:val="24"/>
        </w:rPr>
        <w:t>伴</w:t>
      </w:r>
      <w:r w:rsidRPr="0077693E">
        <w:rPr>
          <w:rFonts w:hint="eastAsia"/>
          <w:sz w:val="24"/>
        </w:rPr>
        <w:t>幻觉、妄想、</w:t>
      </w:r>
      <w:r w:rsidRPr="0077693E">
        <w:rPr>
          <w:sz w:val="24"/>
        </w:rPr>
        <w:t>激越</w:t>
      </w:r>
      <w:r w:rsidRPr="0077693E">
        <w:rPr>
          <w:rStyle w:val="shorttext"/>
          <w:sz w:val="24"/>
        </w:rPr>
        <w:t>、攻击</w:t>
      </w:r>
      <w:r w:rsidRPr="0077693E">
        <w:rPr>
          <w:sz w:val="24"/>
        </w:rPr>
        <w:t>、躁扰不宁</w:t>
      </w:r>
      <w:r w:rsidRPr="0077693E">
        <w:rPr>
          <w:rStyle w:val="shorttext"/>
          <w:sz w:val="24"/>
        </w:rPr>
        <w:t>等</w:t>
      </w:r>
      <w:r w:rsidRPr="0077693E">
        <w:rPr>
          <w:rFonts w:hint="eastAsia"/>
          <w:sz w:val="24"/>
        </w:rPr>
        <w:t>较重的</w:t>
      </w:r>
      <w:r w:rsidRPr="0077693E">
        <w:rPr>
          <w:sz w:val="24"/>
        </w:rPr>
        <w:t>精神</w:t>
      </w:r>
      <w:r w:rsidRPr="0077693E">
        <w:rPr>
          <w:rFonts w:hint="eastAsia"/>
          <w:sz w:val="24"/>
        </w:rPr>
        <w:t>病性</w:t>
      </w:r>
      <w:r w:rsidRPr="0077693E">
        <w:rPr>
          <w:sz w:val="24"/>
        </w:rPr>
        <w:t>症状</w:t>
      </w:r>
      <w:r w:rsidRPr="0077693E">
        <w:rPr>
          <w:rFonts w:hint="eastAsia"/>
          <w:sz w:val="24"/>
        </w:rPr>
        <w:t>者</w:t>
      </w:r>
      <w:r w:rsidRPr="0077693E">
        <w:rPr>
          <w:sz w:val="24"/>
        </w:rPr>
        <w:t>，经过上述疗法</w:t>
      </w:r>
      <w:r w:rsidRPr="0077693E">
        <w:rPr>
          <w:rFonts w:hint="eastAsia"/>
          <w:sz w:val="24"/>
        </w:rPr>
        <w:t>仍</w:t>
      </w:r>
      <w:r w:rsidRPr="0077693E">
        <w:rPr>
          <w:sz w:val="24"/>
        </w:rPr>
        <w:t>不能缓解时，可以联合非典型抗精神病药物治疗，</w:t>
      </w:r>
      <w:r w:rsidRPr="0077693E">
        <w:rPr>
          <w:rFonts w:hint="eastAsia"/>
          <w:sz w:val="24"/>
        </w:rPr>
        <w:t>但</w:t>
      </w:r>
      <w:r w:rsidRPr="0077693E">
        <w:rPr>
          <w:sz w:val="24"/>
        </w:rPr>
        <w:t>以</w:t>
      </w:r>
      <w:r w:rsidRPr="0077693E">
        <w:rPr>
          <w:rFonts w:hint="eastAsia"/>
          <w:sz w:val="24"/>
        </w:rPr>
        <w:t>短期、</w:t>
      </w:r>
      <w:r w:rsidRPr="0077693E">
        <w:rPr>
          <w:sz w:val="24"/>
        </w:rPr>
        <w:t>少量和单用为原则。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（四）护理调摄要点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rFonts w:hint="eastAsia"/>
          <w:sz w:val="24"/>
        </w:rPr>
        <w:t xml:space="preserve">1. </w:t>
      </w:r>
      <w:r w:rsidRPr="0077693E">
        <w:rPr>
          <w:rFonts w:hint="eastAsia"/>
          <w:sz w:val="24"/>
        </w:rPr>
        <w:t>根据现有研究证据，鼓励和帮助患者</w:t>
      </w:r>
      <w:r w:rsidRPr="0077693E">
        <w:rPr>
          <w:rFonts w:hint="eastAsia"/>
          <w:sz w:val="24"/>
        </w:rPr>
        <w:t>做到每天</w:t>
      </w:r>
      <w:r w:rsidRPr="0077693E">
        <w:rPr>
          <w:sz w:val="24"/>
        </w:rPr>
        <w:t>“</w:t>
      </w:r>
      <w:r w:rsidRPr="0077693E">
        <w:rPr>
          <w:rFonts w:hint="eastAsia"/>
          <w:sz w:val="24"/>
        </w:rPr>
        <w:t>五</w:t>
      </w:r>
      <w:r w:rsidRPr="0077693E">
        <w:rPr>
          <w:sz w:val="24"/>
        </w:rPr>
        <w:t>个一</w:t>
      </w:r>
      <w:r w:rsidRPr="0077693E">
        <w:rPr>
          <w:sz w:val="24"/>
        </w:rPr>
        <w:t>”</w:t>
      </w:r>
      <w:r w:rsidRPr="0077693E">
        <w:rPr>
          <w:rFonts w:hint="eastAsia"/>
          <w:sz w:val="24"/>
        </w:rPr>
        <w:t>，有益于患者的认知、情绪和整体状态改善。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rFonts w:hint="eastAsia"/>
          <w:sz w:val="24"/>
        </w:rPr>
        <w:t>（</w:t>
      </w:r>
      <w:r w:rsidRPr="0077693E">
        <w:rPr>
          <w:rFonts w:hint="eastAsia"/>
          <w:sz w:val="24"/>
        </w:rPr>
        <w:t>1</w:t>
      </w:r>
      <w:r w:rsidRPr="0077693E">
        <w:rPr>
          <w:rFonts w:hint="eastAsia"/>
          <w:sz w:val="24"/>
        </w:rPr>
        <w:t>）</w:t>
      </w:r>
      <w:r w:rsidRPr="0077693E">
        <w:rPr>
          <w:sz w:val="24"/>
        </w:rPr>
        <w:t>每</w:t>
      </w:r>
      <w:r w:rsidRPr="0077693E">
        <w:rPr>
          <w:rFonts w:hint="eastAsia"/>
          <w:sz w:val="24"/>
        </w:rPr>
        <w:t>日</w:t>
      </w:r>
      <w:r w:rsidRPr="0077693E">
        <w:rPr>
          <w:rFonts w:hint="eastAsia"/>
          <w:sz w:val="24"/>
        </w:rPr>
        <w:t>1</w:t>
      </w:r>
      <w:r w:rsidRPr="0077693E">
        <w:rPr>
          <w:sz w:val="24"/>
        </w:rPr>
        <w:t>次阳光下快步行走（</w:t>
      </w:r>
      <w:r w:rsidRPr="0077693E">
        <w:rPr>
          <w:rFonts w:hint="eastAsia"/>
          <w:sz w:val="24"/>
        </w:rPr>
        <w:t>不少于</w:t>
      </w:r>
      <w:r w:rsidRPr="0077693E">
        <w:rPr>
          <w:rFonts w:hint="eastAsia"/>
          <w:sz w:val="24"/>
        </w:rPr>
        <w:t>30</w:t>
      </w:r>
      <w:r w:rsidRPr="0077693E">
        <w:rPr>
          <w:sz w:val="24"/>
        </w:rPr>
        <w:t>00</w:t>
      </w:r>
      <w:r w:rsidRPr="0077693E">
        <w:rPr>
          <w:rFonts w:hint="eastAsia"/>
          <w:sz w:val="24"/>
        </w:rPr>
        <w:t>m</w:t>
      </w:r>
      <w:r w:rsidRPr="0077693E">
        <w:rPr>
          <w:sz w:val="24"/>
        </w:rPr>
        <w:t>或</w:t>
      </w:r>
      <w:r w:rsidRPr="0077693E">
        <w:rPr>
          <w:rFonts w:hint="eastAsia"/>
          <w:sz w:val="24"/>
        </w:rPr>
        <w:t>5</w:t>
      </w:r>
      <w:r w:rsidRPr="0077693E">
        <w:rPr>
          <w:sz w:val="24"/>
        </w:rPr>
        <w:t>000</w:t>
      </w:r>
      <w:r w:rsidRPr="0077693E">
        <w:rPr>
          <w:sz w:val="24"/>
        </w:rPr>
        <w:t>步）</w:t>
      </w:r>
      <w:r w:rsidRPr="0077693E">
        <w:rPr>
          <w:sz w:val="24"/>
        </w:rPr>
        <w:t>或其他适宜运动</w:t>
      </w:r>
      <w:r w:rsidRPr="0077693E">
        <w:rPr>
          <w:rFonts w:hint="eastAsia"/>
          <w:sz w:val="24"/>
        </w:rPr>
        <w:t>如</w:t>
      </w:r>
      <w:r w:rsidRPr="0077693E">
        <w:rPr>
          <w:sz w:val="24"/>
        </w:rPr>
        <w:t>太极拳或八段锦（时间不少于</w:t>
      </w:r>
      <w:r w:rsidRPr="0077693E">
        <w:rPr>
          <w:sz w:val="24"/>
        </w:rPr>
        <w:t>30</w:t>
      </w:r>
      <w:r w:rsidRPr="0077693E">
        <w:rPr>
          <w:rFonts w:hint="eastAsia"/>
          <w:sz w:val="24"/>
        </w:rPr>
        <w:t>min</w:t>
      </w:r>
      <w:r w:rsidRPr="0077693E">
        <w:rPr>
          <w:sz w:val="24"/>
        </w:rPr>
        <w:t>）。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rFonts w:hint="eastAsia"/>
          <w:sz w:val="24"/>
        </w:rPr>
        <w:t>（</w:t>
      </w:r>
      <w:r w:rsidRPr="0077693E">
        <w:rPr>
          <w:rFonts w:hint="eastAsia"/>
          <w:sz w:val="24"/>
        </w:rPr>
        <w:t>2</w:t>
      </w:r>
      <w:r w:rsidRPr="0077693E">
        <w:rPr>
          <w:rFonts w:hint="eastAsia"/>
          <w:sz w:val="24"/>
        </w:rPr>
        <w:t>）</w:t>
      </w:r>
      <w:r w:rsidRPr="0077693E">
        <w:rPr>
          <w:sz w:val="24"/>
        </w:rPr>
        <w:t>每</w:t>
      </w:r>
      <w:r w:rsidRPr="0077693E">
        <w:rPr>
          <w:rFonts w:hint="eastAsia"/>
          <w:sz w:val="24"/>
        </w:rPr>
        <w:t>日</w:t>
      </w:r>
      <w:r w:rsidRPr="0077693E">
        <w:rPr>
          <w:rFonts w:hint="eastAsia"/>
          <w:sz w:val="24"/>
        </w:rPr>
        <w:t>1</w:t>
      </w:r>
      <w:r w:rsidRPr="0077693E">
        <w:rPr>
          <w:rFonts w:hint="eastAsia"/>
          <w:sz w:val="24"/>
        </w:rPr>
        <w:t>餐</w:t>
      </w:r>
      <w:r w:rsidRPr="0077693E">
        <w:rPr>
          <w:sz w:val="24"/>
        </w:rPr>
        <w:t>地中海饮食（</w:t>
      </w:r>
      <w:r w:rsidRPr="0077693E">
        <w:rPr>
          <w:rFonts w:hint="eastAsia"/>
          <w:sz w:val="24"/>
        </w:rPr>
        <w:t>以蔬菜、水果、</w:t>
      </w:r>
      <w:r w:rsidRPr="0077693E">
        <w:rPr>
          <w:sz w:val="24"/>
        </w:rPr>
        <w:t>豆类、全谷类、坚果、红酒、鱼类和不饱和脂肪</w:t>
      </w:r>
      <w:r w:rsidRPr="0077693E">
        <w:rPr>
          <w:rFonts w:hint="eastAsia"/>
          <w:sz w:val="24"/>
        </w:rPr>
        <w:t>酸以及橄榄油为主</w:t>
      </w:r>
      <w:r w:rsidRPr="0077693E">
        <w:rPr>
          <w:sz w:val="24"/>
        </w:rPr>
        <w:t>的饮食结构）</w:t>
      </w:r>
      <w:r w:rsidRPr="0077693E">
        <w:rPr>
          <w:rFonts w:hint="eastAsia"/>
          <w:sz w:val="24"/>
        </w:rPr>
        <w:t>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rFonts w:hint="eastAsia"/>
          <w:sz w:val="24"/>
        </w:rPr>
        <w:t>（</w:t>
      </w:r>
      <w:r w:rsidRPr="0077693E">
        <w:rPr>
          <w:rFonts w:hint="eastAsia"/>
          <w:sz w:val="24"/>
        </w:rPr>
        <w:t>3</w:t>
      </w:r>
      <w:r w:rsidRPr="0077693E">
        <w:rPr>
          <w:rFonts w:hint="eastAsia"/>
          <w:sz w:val="24"/>
        </w:rPr>
        <w:t>）</w:t>
      </w:r>
      <w:r w:rsidRPr="0077693E">
        <w:rPr>
          <w:sz w:val="24"/>
        </w:rPr>
        <w:t>每</w:t>
      </w:r>
      <w:r w:rsidRPr="0077693E">
        <w:rPr>
          <w:rFonts w:hint="eastAsia"/>
          <w:sz w:val="24"/>
        </w:rPr>
        <w:t>日</w:t>
      </w:r>
      <w:r w:rsidRPr="0077693E">
        <w:rPr>
          <w:rFonts w:hint="eastAsia"/>
          <w:sz w:val="24"/>
        </w:rPr>
        <w:t>1</w:t>
      </w:r>
      <w:r w:rsidRPr="0077693E">
        <w:rPr>
          <w:rFonts w:hint="eastAsia"/>
          <w:sz w:val="24"/>
        </w:rPr>
        <w:t>次</w:t>
      </w:r>
      <w:r w:rsidRPr="0077693E">
        <w:rPr>
          <w:sz w:val="24"/>
        </w:rPr>
        <w:t>亲</w:t>
      </w:r>
      <w:r w:rsidRPr="0077693E">
        <w:rPr>
          <w:rFonts w:hint="eastAsia"/>
          <w:sz w:val="24"/>
        </w:rPr>
        <w:t>友互动（</w:t>
      </w:r>
      <w:r w:rsidRPr="0077693E">
        <w:rPr>
          <w:sz w:val="24"/>
        </w:rPr>
        <w:t>家庭活动</w:t>
      </w:r>
      <w:r w:rsidRPr="0077693E">
        <w:rPr>
          <w:rFonts w:hint="eastAsia"/>
          <w:sz w:val="24"/>
        </w:rPr>
        <w:t>）和</w:t>
      </w:r>
      <w:r w:rsidRPr="0077693E">
        <w:rPr>
          <w:sz w:val="24"/>
        </w:rPr>
        <w:t>社</w:t>
      </w:r>
      <w:r w:rsidRPr="0077693E">
        <w:rPr>
          <w:rFonts w:hint="eastAsia"/>
          <w:sz w:val="24"/>
        </w:rPr>
        <w:t>交</w:t>
      </w:r>
      <w:r w:rsidRPr="0077693E">
        <w:rPr>
          <w:sz w:val="24"/>
        </w:rPr>
        <w:t>活动</w:t>
      </w:r>
      <w:r w:rsidRPr="0077693E">
        <w:rPr>
          <w:rFonts w:hint="eastAsia"/>
          <w:sz w:val="24"/>
        </w:rPr>
        <w:t>（每周</w:t>
      </w:r>
      <w:r w:rsidRPr="0077693E">
        <w:rPr>
          <w:sz w:val="24"/>
        </w:rPr>
        <w:t>不少于</w:t>
      </w:r>
      <w:r w:rsidRPr="0077693E">
        <w:rPr>
          <w:rFonts w:hint="eastAsia"/>
          <w:sz w:val="24"/>
        </w:rPr>
        <w:t>一次，如旅游、参加聚会、参观、访友、承担工作或担任志愿者等）</w:t>
      </w:r>
      <w:r w:rsidRPr="0077693E">
        <w:rPr>
          <w:sz w:val="24"/>
        </w:rPr>
        <w:t>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rFonts w:hint="eastAsia"/>
          <w:sz w:val="24"/>
        </w:rPr>
        <w:t>（</w:t>
      </w:r>
      <w:r w:rsidRPr="0077693E">
        <w:rPr>
          <w:rFonts w:hint="eastAsia"/>
          <w:sz w:val="24"/>
        </w:rPr>
        <w:t>4</w:t>
      </w:r>
      <w:r w:rsidRPr="0077693E">
        <w:rPr>
          <w:rFonts w:hint="eastAsia"/>
          <w:sz w:val="24"/>
        </w:rPr>
        <w:t>）</w:t>
      </w:r>
      <w:r w:rsidRPr="0077693E">
        <w:rPr>
          <w:sz w:val="24"/>
        </w:rPr>
        <w:t>每</w:t>
      </w:r>
      <w:r w:rsidRPr="0077693E">
        <w:rPr>
          <w:rFonts w:hint="eastAsia"/>
          <w:sz w:val="24"/>
        </w:rPr>
        <w:t>日</w:t>
      </w:r>
      <w:r w:rsidRPr="0077693E">
        <w:rPr>
          <w:rFonts w:hint="eastAsia"/>
          <w:sz w:val="24"/>
        </w:rPr>
        <w:t>1</w:t>
      </w:r>
      <w:r w:rsidRPr="0077693E">
        <w:rPr>
          <w:sz w:val="24"/>
        </w:rPr>
        <w:t>次智力活动（如</w:t>
      </w:r>
      <w:r w:rsidRPr="0077693E">
        <w:rPr>
          <w:rFonts w:hint="eastAsia"/>
          <w:sz w:val="24"/>
        </w:rPr>
        <w:t>打牌、</w:t>
      </w:r>
      <w:r w:rsidRPr="0077693E">
        <w:rPr>
          <w:sz w:val="24"/>
        </w:rPr>
        <w:t>下棋</w:t>
      </w:r>
      <w:r w:rsidRPr="0077693E">
        <w:rPr>
          <w:rFonts w:hint="eastAsia"/>
          <w:sz w:val="24"/>
        </w:rPr>
        <w:t>、弹琴、</w:t>
      </w:r>
      <w:r w:rsidRPr="0077693E">
        <w:rPr>
          <w:sz w:val="24"/>
        </w:rPr>
        <w:t>书法、</w:t>
      </w:r>
      <w:r w:rsidRPr="0077693E">
        <w:rPr>
          <w:rFonts w:hint="eastAsia"/>
          <w:sz w:val="24"/>
        </w:rPr>
        <w:t>绘画</w:t>
      </w:r>
      <w:r w:rsidRPr="0077693E">
        <w:rPr>
          <w:sz w:val="24"/>
        </w:rPr>
        <w:t>、吟诗、诵文、记事或写日记</w:t>
      </w:r>
      <w:r w:rsidRPr="0077693E">
        <w:rPr>
          <w:rFonts w:hint="eastAsia"/>
          <w:sz w:val="24"/>
        </w:rPr>
        <w:t>等</w:t>
      </w:r>
      <w:r w:rsidRPr="0077693E">
        <w:rPr>
          <w:sz w:val="24"/>
        </w:rPr>
        <w:t>）。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rFonts w:hint="eastAsia"/>
          <w:sz w:val="24"/>
        </w:rPr>
        <w:t>（</w:t>
      </w:r>
      <w:r w:rsidRPr="0077693E">
        <w:rPr>
          <w:rFonts w:hint="eastAsia"/>
          <w:sz w:val="24"/>
        </w:rPr>
        <w:t>5</w:t>
      </w:r>
      <w:r w:rsidRPr="0077693E">
        <w:rPr>
          <w:rFonts w:hint="eastAsia"/>
          <w:sz w:val="24"/>
        </w:rPr>
        <w:t>）</w:t>
      </w:r>
      <w:r w:rsidRPr="0077693E">
        <w:rPr>
          <w:sz w:val="24"/>
        </w:rPr>
        <w:t>每</w:t>
      </w:r>
      <w:r w:rsidRPr="0077693E">
        <w:rPr>
          <w:rFonts w:hint="eastAsia"/>
          <w:sz w:val="24"/>
        </w:rPr>
        <w:t>日</w:t>
      </w:r>
      <w:r w:rsidRPr="0077693E">
        <w:rPr>
          <w:rFonts w:hint="eastAsia"/>
          <w:sz w:val="24"/>
        </w:rPr>
        <w:t>1</w:t>
      </w:r>
      <w:r w:rsidRPr="0077693E">
        <w:rPr>
          <w:sz w:val="24"/>
        </w:rPr>
        <w:t>杯绿茶（多次频饮，</w:t>
      </w:r>
      <w:r w:rsidRPr="0077693E">
        <w:rPr>
          <w:sz w:val="24"/>
        </w:rPr>
        <w:t>1000</w:t>
      </w:r>
      <w:r w:rsidRPr="0077693E">
        <w:rPr>
          <w:rFonts w:hint="eastAsia"/>
          <w:sz w:val="24"/>
        </w:rPr>
        <w:t>ml</w:t>
      </w:r>
      <w:r w:rsidRPr="0077693E">
        <w:rPr>
          <w:sz w:val="24"/>
        </w:rPr>
        <w:t>左右）。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rFonts w:hint="eastAsia"/>
          <w:sz w:val="24"/>
        </w:rPr>
        <w:t xml:space="preserve">2. </w:t>
      </w:r>
      <w:r w:rsidRPr="0077693E">
        <w:rPr>
          <w:rFonts w:hint="eastAsia"/>
          <w:sz w:val="24"/>
        </w:rPr>
        <w:t>根据现有护理照料调摄经验，坚持并注意以下几点护理调摄措施，有益于缓解症状和防止发生意外。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rFonts w:hint="eastAsia"/>
          <w:sz w:val="24"/>
        </w:rPr>
        <w:t>（</w:t>
      </w:r>
      <w:r w:rsidRPr="0077693E">
        <w:rPr>
          <w:rFonts w:hint="eastAsia"/>
          <w:sz w:val="24"/>
        </w:rPr>
        <w:t>1</w:t>
      </w:r>
      <w:r w:rsidRPr="0077693E">
        <w:rPr>
          <w:rFonts w:hint="eastAsia"/>
          <w:sz w:val="24"/>
        </w:rPr>
        <w:t>）经常梳头，缓解头颈局部和心理精神紧张。（</w:t>
      </w:r>
      <w:r w:rsidRPr="0077693E">
        <w:rPr>
          <w:rFonts w:hint="eastAsia"/>
          <w:sz w:val="24"/>
        </w:rPr>
        <w:t>2</w:t>
      </w:r>
      <w:r w:rsidRPr="0077693E">
        <w:rPr>
          <w:rFonts w:hint="eastAsia"/>
          <w:sz w:val="24"/>
        </w:rPr>
        <w:t>）佩戴信息牌或手环，谨防走失。（</w:t>
      </w:r>
      <w:r w:rsidRPr="0077693E">
        <w:rPr>
          <w:rFonts w:hint="eastAsia"/>
          <w:sz w:val="24"/>
        </w:rPr>
        <w:t>3</w:t>
      </w:r>
      <w:r w:rsidRPr="0077693E">
        <w:rPr>
          <w:rFonts w:hint="eastAsia"/>
          <w:sz w:val="24"/>
        </w:rPr>
        <w:t>）多走平地，以防跌倒。（</w:t>
      </w:r>
      <w:r w:rsidRPr="0077693E">
        <w:rPr>
          <w:rFonts w:hint="eastAsia"/>
          <w:sz w:val="24"/>
        </w:rPr>
        <w:t>4</w:t>
      </w:r>
      <w:r w:rsidRPr="0077693E">
        <w:rPr>
          <w:rFonts w:hint="eastAsia"/>
          <w:sz w:val="24"/>
        </w:rPr>
        <w:t>）定时进食，维持基本营养摄入。（</w:t>
      </w:r>
      <w:r w:rsidRPr="0077693E">
        <w:rPr>
          <w:rFonts w:hint="eastAsia"/>
          <w:sz w:val="24"/>
        </w:rPr>
        <w:t>5</w:t>
      </w:r>
      <w:r w:rsidRPr="0077693E">
        <w:rPr>
          <w:rFonts w:hint="eastAsia"/>
          <w:sz w:val="24"/>
        </w:rPr>
        <w:t>）随时陪伴，减少独处。（</w:t>
      </w:r>
      <w:r w:rsidRPr="0077693E">
        <w:rPr>
          <w:rFonts w:hint="eastAsia"/>
          <w:sz w:val="24"/>
        </w:rPr>
        <w:t>6</w:t>
      </w:r>
      <w:r w:rsidRPr="0077693E">
        <w:rPr>
          <w:rFonts w:hint="eastAsia"/>
          <w:sz w:val="24"/>
        </w:rPr>
        <w:t>）定时问询和提醒大便小便，防止失禁或秘结。（</w:t>
      </w:r>
      <w:r w:rsidRPr="0077693E">
        <w:rPr>
          <w:rFonts w:hint="eastAsia"/>
          <w:sz w:val="24"/>
        </w:rPr>
        <w:t>7</w:t>
      </w:r>
      <w:r w:rsidRPr="0077693E">
        <w:rPr>
          <w:rFonts w:hint="eastAsia"/>
          <w:sz w:val="24"/>
        </w:rPr>
        <w:t>）提前摆好一天用药，防止漏服或误服药物。（</w:t>
      </w:r>
      <w:r w:rsidRPr="0077693E">
        <w:rPr>
          <w:rFonts w:hint="eastAsia"/>
          <w:sz w:val="24"/>
        </w:rPr>
        <w:t>8</w:t>
      </w:r>
      <w:r w:rsidRPr="0077693E">
        <w:rPr>
          <w:rFonts w:hint="eastAsia"/>
          <w:sz w:val="24"/>
        </w:rPr>
        <w:t>）鼓励和帮助下地活动和定时多次翻身，减少身体压伤或褥疮发生。</w:t>
      </w:r>
    </w:p>
    <w:p w:rsidR="00034B35" w:rsidRPr="0077693E" w:rsidRDefault="00E7329F">
      <w:pPr>
        <w:spacing w:line="400" w:lineRule="exact"/>
        <w:ind w:firstLineChars="200" w:firstLine="480"/>
        <w:rPr>
          <w:rFonts w:eastAsia="黑体"/>
          <w:sz w:val="24"/>
        </w:rPr>
      </w:pPr>
      <w:r w:rsidRPr="0077693E">
        <w:rPr>
          <w:rFonts w:eastAsia="黑体"/>
          <w:sz w:val="24"/>
        </w:rPr>
        <w:t>三、疗效评价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>参照《中药新药用于痴呆的临床试验技术指导原则》（</w:t>
      </w:r>
      <w:r w:rsidRPr="0077693E">
        <w:rPr>
          <w:sz w:val="24"/>
        </w:rPr>
        <w:t>201</w:t>
      </w:r>
      <w:r w:rsidRPr="0077693E">
        <w:rPr>
          <w:rFonts w:hint="eastAsia"/>
          <w:sz w:val="24"/>
        </w:rPr>
        <w:t>7</w:t>
      </w:r>
      <w:r w:rsidRPr="0077693E">
        <w:rPr>
          <w:sz w:val="24"/>
        </w:rPr>
        <w:t>年</w:t>
      </w:r>
      <w:r w:rsidRPr="0077693E">
        <w:rPr>
          <w:rFonts w:hint="eastAsia"/>
          <w:sz w:val="24"/>
        </w:rPr>
        <w:t>版</w:t>
      </w:r>
      <w:r w:rsidRPr="0077693E">
        <w:rPr>
          <w:sz w:val="24"/>
        </w:rPr>
        <w:t>）和《</w:t>
      </w:r>
      <w:r w:rsidRPr="0077693E">
        <w:rPr>
          <w:rFonts w:eastAsiaTheme="minorEastAsia"/>
          <w:kern w:val="0"/>
          <w:sz w:val="24"/>
        </w:rPr>
        <w:t>阿尔茨海默病证候变化与认知结局的关联性</w:t>
      </w:r>
      <w:r w:rsidRPr="0077693E">
        <w:rPr>
          <w:sz w:val="24"/>
        </w:rPr>
        <w:t>》（</w:t>
      </w:r>
      <w:r w:rsidRPr="0077693E">
        <w:rPr>
          <w:sz w:val="24"/>
        </w:rPr>
        <w:t>2017</w:t>
      </w:r>
      <w:r w:rsidRPr="0077693E">
        <w:rPr>
          <w:sz w:val="24"/>
        </w:rPr>
        <w:t>年</w:t>
      </w:r>
      <w:r w:rsidRPr="0077693E">
        <w:rPr>
          <w:rFonts w:hint="eastAsia"/>
          <w:sz w:val="24"/>
        </w:rPr>
        <w:t>版</w:t>
      </w:r>
      <w:r w:rsidRPr="0077693E">
        <w:rPr>
          <w:sz w:val="24"/>
        </w:rPr>
        <w:t>）</w:t>
      </w:r>
      <w:r w:rsidRPr="0077693E">
        <w:rPr>
          <w:rFonts w:hint="eastAsia"/>
          <w:sz w:val="24"/>
          <w:vertAlign w:val="superscript"/>
        </w:rPr>
        <w:t>[</w:t>
      </w:r>
      <w:r w:rsidRPr="0077693E">
        <w:rPr>
          <w:sz w:val="24"/>
          <w:vertAlign w:val="superscript"/>
        </w:rPr>
        <w:t>5</w:t>
      </w:r>
      <w:r w:rsidRPr="0077693E">
        <w:rPr>
          <w:rFonts w:hint="eastAsia"/>
          <w:sz w:val="24"/>
          <w:vertAlign w:val="superscript"/>
        </w:rPr>
        <w:t>]</w:t>
      </w:r>
      <w:r w:rsidRPr="0077693E">
        <w:rPr>
          <w:sz w:val="24"/>
        </w:rPr>
        <w:t>，拟订典型阿尔茨海默病临床疗效评价标准（按</w:t>
      </w:r>
      <w:r w:rsidRPr="0077693E">
        <w:rPr>
          <w:sz w:val="24"/>
        </w:rPr>
        <w:t>6</w:t>
      </w:r>
      <w:r w:rsidRPr="0077693E">
        <w:rPr>
          <w:sz w:val="24"/>
        </w:rPr>
        <w:t>个月疗</w:t>
      </w:r>
      <w:r w:rsidRPr="0077693E">
        <w:rPr>
          <w:sz w:val="24"/>
        </w:rPr>
        <w:t>程计算，可根据需要选择以下疗效评价指标</w:t>
      </w:r>
      <w:r w:rsidRPr="0077693E">
        <w:rPr>
          <w:rFonts w:hint="eastAsia"/>
          <w:sz w:val="24"/>
        </w:rPr>
        <w:t>1</w:t>
      </w:r>
      <w:r w:rsidRPr="0077693E">
        <w:rPr>
          <w:rFonts w:hint="eastAsia"/>
          <w:sz w:val="24"/>
        </w:rPr>
        <w:t>加第</w:t>
      </w:r>
      <w:r w:rsidRPr="0077693E">
        <w:rPr>
          <w:sz w:val="24"/>
        </w:rPr>
        <w:t>2</w:t>
      </w:r>
      <w:r w:rsidRPr="0077693E">
        <w:rPr>
          <w:rFonts w:hint="eastAsia"/>
          <w:sz w:val="24"/>
        </w:rPr>
        <w:t>项或第</w:t>
      </w:r>
      <w:r w:rsidRPr="0077693E">
        <w:rPr>
          <w:sz w:val="24"/>
        </w:rPr>
        <w:t>3</w:t>
      </w:r>
      <w:r w:rsidRPr="0077693E">
        <w:rPr>
          <w:sz w:val="24"/>
        </w:rPr>
        <w:t>项）。</w:t>
      </w:r>
    </w:p>
    <w:p w:rsidR="00034B35" w:rsidRPr="0077693E" w:rsidRDefault="00E7329F">
      <w:pPr>
        <w:spacing w:line="400" w:lineRule="exact"/>
        <w:ind w:firstLineChars="200" w:firstLine="480"/>
        <w:jc w:val="left"/>
        <w:rPr>
          <w:sz w:val="24"/>
        </w:rPr>
      </w:pPr>
      <w:r w:rsidRPr="0077693E">
        <w:rPr>
          <w:sz w:val="24"/>
        </w:rPr>
        <w:t xml:space="preserve">1. </w:t>
      </w:r>
      <w:r w:rsidRPr="0077693E">
        <w:rPr>
          <w:sz w:val="24"/>
        </w:rPr>
        <w:t>认知疗效标准：</w:t>
      </w:r>
    </w:p>
    <w:p w:rsidR="00034B35" w:rsidRPr="0077693E" w:rsidRDefault="00E7329F">
      <w:pPr>
        <w:spacing w:line="400" w:lineRule="exact"/>
        <w:ind w:firstLineChars="200" w:firstLine="480"/>
        <w:jc w:val="left"/>
        <w:rPr>
          <w:sz w:val="24"/>
        </w:rPr>
      </w:pPr>
      <w:r w:rsidRPr="0077693E">
        <w:rPr>
          <w:sz w:val="24"/>
        </w:rPr>
        <w:t>显效：</w:t>
      </w:r>
      <w:r w:rsidRPr="0077693E">
        <w:rPr>
          <w:sz w:val="24"/>
        </w:rPr>
        <w:t xml:space="preserve"> MMSE</w:t>
      </w:r>
      <w:r w:rsidRPr="0077693E">
        <w:rPr>
          <w:sz w:val="24"/>
        </w:rPr>
        <w:t>得分</w:t>
      </w:r>
      <w:r w:rsidRPr="0077693E">
        <w:rPr>
          <w:sz w:val="24"/>
        </w:rPr>
        <w:t xml:space="preserve"> ≥1.37</w:t>
      </w:r>
      <w:r w:rsidRPr="0077693E">
        <w:rPr>
          <w:sz w:val="24"/>
        </w:rPr>
        <w:t>分（终点得分较基线增加</w:t>
      </w:r>
      <w:r w:rsidRPr="0077693E">
        <w:rPr>
          <w:kern w:val="0"/>
          <w:sz w:val="24"/>
        </w:rPr>
        <w:t>≥</w:t>
      </w:r>
      <w:r w:rsidRPr="0077693E">
        <w:rPr>
          <w:sz w:val="24"/>
        </w:rPr>
        <w:t>1.37</w:t>
      </w:r>
      <w:r w:rsidRPr="0077693E">
        <w:rPr>
          <w:sz w:val="24"/>
        </w:rPr>
        <w:t>分）；</w:t>
      </w:r>
    </w:p>
    <w:p w:rsidR="00034B35" w:rsidRPr="0077693E" w:rsidRDefault="00E7329F">
      <w:pPr>
        <w:spacing w:line="400" w:lineRule="exact"/>
        <w:ind w:firstLineChars="200" w:firstLine="480"/>
        <w:jc w:val="left"/>
        <w:rPr>
          <w:sz w:val="24"/>
        </w:rPr>
      </w:pPr>
      <w:r w:rsidRPr="0077693E">
        <w:rPr>
          <w:sz w:val="24"/>
        </w:rPr>
        <w:t>有效：</w:t>
      </w:r>
      <w:r w:rsidRPr="0077693E">
        <w:rPr>
          <w:sz w:val="24"/>
        </w:rPr>
        <w:t xml:space="preserve"> MMSE</w:t>
      </w:r>
      <w:r w:rsidRPr="0077693E">
        <w:rPr>
          <w:sz w:val="24"/>
        </w:rPr>
        <w:t>得分</w:t>
      </w:r>
      <w:r w:rsidRPr="0077693E">
        <w:rPr>
          <w:sz w:val="24"/>
        </w:rPr>
        <w:t>≥0.0</w:t>
      </w:r>
      <w:r w:rsidRPr="0077693E">
        <w:rPr>
          <w:sz w:val="24"/>
        </w:rPr>
        <w:t>分</w:t>
      </w:r>
      <w:r w:rsidRPr="0077693E">
        <w:rPr>
          <w:sz w:val="24"/>
        </w:rPr>
        <w:t xml:space="preserve"> </w:t>
      </w:r>
      <w:r w:rsidRPr="0077693E">
        <w:rPr>
          <w:sz w:val="24"/>
        </w:rPr>
        <w:t>（终点得分不变或增加）；</w:t>
      </w:r>
    </w:p>
    <w:p w:rsidR="00034B35" w:rsidRPr="0077693E" w:rsidRDefault="00E7329F">
      <w:pPr>
        <w:spacing w:line="400" w:lineRule="exact"/>
        <w:ind w:firstLineChars="200" w:firstLine="480"/>
        <w:jc w:val="left"/>
        <w:rPr>
          <w:sz w:val="24"/>
        </w:rPr>
      </w:pPr>
      <w:r w:rsidRPr="0077693E">
        <w:rPr>
          <w:sz w:val="24"/>
        </w:rPr>
        <w:t>恶化：</w:t>
      </w:r>
      <w:r w:rsidRPr="0077693E">
        <w:rPr>
          <w:sz w:val="24"/>
        </w:rPr>
        <w:t xml:space="preserve"> MMSE</w:t>
      </w:r>
      <w:r w:rsidRPr="0077693E">
        <w:rPr>
          <w:sz w:val="24"/>
        </w:rPr>
        <w:t>得分</w:t>
      </w:r>
      <w:r w:rsidRPr="0077693E">
        <w:rPr>
          <w:sz w:val="24"/>
        </w:rPr>
        <w:t xml:space="preserve"> ≥-1.37</w:t>
      </w:r>
      <w:r w:rsidRPr="0077693E">
        <w:rPr>
          <w:sz w:val="24"/>
        </w:rPr>
        <w:t>分（终点得分较基线减少</w:t>
      </w:r>
      <w:r w:rsidRPr="0077693E">
        <w:rPr>
          <w:kern w:val="0"/>
          <w:sz w:val="24"/>
        </w:rPr>
        <w:t>≥</w:t>
      </w:r>
      <w:r w:rsidRPr="0077693E">
        <w:rPr>
          <w:sz w:val="24"/>
        </w:rPr>
        <w:t>1.37</w:t>
      </w:r>
      <w:r w:rsidRPr="0077693E">
        <w:rPr>
          <w:sz w:val="24"/>
        </w:rPr>
        <w:t>分）。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r w:rsidRPr="0077693E">
        <w:rPr>
          <w:sz w:val="24"/>
        </w:rPr>
        <w:t xml:space="preserve">2. </w:t>
      </w:r>
      <w:r w:rsidRPr="0077693E">
        <w:rPr>
          <w:sz w:val="24"/>
        </w:rPr>
        <w:t>痴呆证候疗效标准：</w:t>
      </w:r>
    </w:p>
    <w:p w:rsidR="00034B35" w:rsidRPr="0077693E" w:rsidRDefault="00E7329F">
      <w:pPr>
        <w:spacing w:line="400" w:lineRule="exact"/>
        <w:ind w:firstLineChars="200" w:firstLine="480"/>
        <w:jc w:val="left"/>
        <w:rPr>
          <w:kern w:val="0"/>
          <w:sz w:val="24"/>
        </w:rPr>
      </w:pPr>
      <w:r w:rsidRPr="0077693E">
        <w:rPr>
          <w:kern w:val="0"/>
          <w:sz w:val="24"/>
        </w:rPr>
        <w:t>显效：</w:t>
      </w:r>
      <w:r w:rsidRPr="0077693E">
        <w:rPr>
          <w:sz w:val="24"/>
        </w:rPr>
        <w:t>证候变化总体印象量表（</w:t>
      </w:r>
      <w:r w:rsidRPr="0077693E">
        <w:rPr>
          <w:sz w:val="24"/>
          <w:lang w:val="en-GB"/>
        </w:rPr>
        <w:t>CGIC-S</w:t>
      </w:r>
      <w:r w:rsidRPr="0077693E">
        <w:rPr>
          <w:sz w:val="24"/>
        </w:rPr>
        <w:t>）</w:t>
      </w:r>
      <w:r w:rsidRPr="0077693E">
        <w:rPr>
          <w:kern w:val="0"/>
          <w:sz w:val="24"/>
        </w:rPr>
        <w:t>=1</w:t>
      </w:r>
      <w:r w:rsidRPr="0077693E">
        <w:rPr>
          <w:kern w:val="0"/>
          <w:sz w:val="24"/>
        </w:rPr>
        <w:t>分（</w:t>
      </w:r>
      <w:r w:rsidRPr="0077693E">
        <w:rPr>
          <w:sz w:val="24"/>
        </w:rPr>
        <w:t>终点得分</w:t>
      </w:r>
      <w:r w:rsidRPr="0077693E">
        <w:rPr>
          <w:kern w:val="0"/>
          <w:sz w:val="24"/>
        </w:rPr>
        <w:t>）；</w:t>
      </w:r>
    </w:p>
    <w:p w:rsidR="00034B35" w:rsidRPr="0077693E" w:rsidRDefault="00E7329F">
      <w:pPr>
        <w:spacing w:line="400" w:lineRule="exact"/>
        <w:ind w:firstLineChars="200" w:firstLine="480"/>
        <w:jc w:val="left"/>
        <w:rPr>
          <w:kern w:val="0"/>
          <w:sz w:val="24"/>
        </w:rPr>
      </w:pPr>
      <w:r w:rsidRPr="0077693E">
        <w:rPr>
          <w:kern w:val="0"/>
          <w:sz w:val="24"/>
        </w:rPr>
        <w:t>有效：</w:t>
      </w:r>
      <w:r w:rsidRPr="0077693E">
        <w:rPr>
          <w:sz w:val="24"/>
        </w:rPr>
        <w:t>证候变化总体印象量表（</w:t>
      </w:r>
      <w:r w:rsidRPr="0077693E">
        <w:rPr>
          <w:sz w:val="24"/>
          <w:lang w:val="en-GB"/>
        </w:rPr>
        <w:t>CGIC-S</w:t>
      </w:r>
      <w:r w:rsidRPr="0077693E">
        <w:rPr>
          <w:sz w:val="24"/>
        </w:rPr>
        <w:t>）</w:t>
      </w:r>
      <w:r w:rsidRPr="0077693E">
        <w:rPr>
          <w:kern w:val="0"/>
          <w:sz w:val="24"/>
        </w:rPr>
        <w:t>≤3</w:t>
      </w:r>
      <w:r w:rsidRPr="0077693E">
        <w:rPr>
          <w:kern w:val="0"/>
          <w:sz w:val="24"/>
        </w:rPr>
        <w:t>分（</w:t>
      </w:r>
      <w:r w:rsidRPr="0077693E">
        <w:rPr>
          <w:sz w:val="24"/>
        </w:rPr>
        <w:t>终点得分</w:t>
      </w:r>
      <w:r w:rsidRPr="0077693E">
        <w:rPr>
          <w:kern w:val="0"/>
          <w:sz w:val="24"/>
        </w:rPr>
        <w:t>）；</w:t>
      </w:r>
    </w:p>
    <w:p w:rsidR="00034B35" w:rsidRPr="0077693E" w:rsidRDefault="00E7329F">
      <w:pPr>
        <w:spacing w:line="400" w:lineRule="exact"/>
        <w:ind w:firstLineChars="200" w:firstLine="480"/>
        <w:jc w:val="left"/>
        <w:rPr>
          <w:kern w:val="0"/>
          <w:sz w:val="24"/>
        </w:rPr>
      </w:pPr>
      <w:r w:rsidRPr="0077693E">
        <w:rPr>
          <w:kern w:val="0"/>
          <w:sz w:val="24"/>
        </w:rPr>
        <w:lastRenderedPageBreak/>
        <w:t>恶化：</w:t>
      </w:r>
      <w:r w:rsidRPr="0077693E">
        <w:rPr>
          <w:sz w:val="24"/>
        </w:rPr>
        <w:t>证候变化总体印象量表（</w:t>
      </w:r>
      <w:r w:rsidRPr="0077693E">
        <w:rPr>
          <w:sz w:val="24"/>
          <w:lang w:val="en-GB"/>
        </w:rPr>
        <w:t>CGIC-S</w:t>
      </w:r>
      <w:r w:rsidRPr="0077693E">
        <w:rPr>
          <w:sz w:val="24"/>
        </w:rPr>
        <w:t>）</w:t>
      </w:r>
      <w:r w:rsidRPr="0077693E">
        <w:rPr>
          <w:kern w:val="0"/>
          <w:sz w:val="24"/>
        </w:rPr>
        <w:t>≥5</w:t>
      </w:r>
      <w:r w:rsidRPr="0077693E">
        <w:rPr>
          <w:kern w:val="0"/>
          <w:sz w:val="24"/>
        </w:rPr>
        <w:t>分（</w:t>
      </w:r>
      <w:r w:rsidRPr="0077693E">
        <w:rPr>
          <w:sz w:val="24"/>
        </w:rPr>
        <w:t>终点得分</w:t>
      </w:r>
      <w:r w:rsidRPr="0077693E">
        <w:rPr>
          <w:kern w:val="0"/>
          <w:sz w:val="24"/>
        </w:rPr>
        <w:t>）。</w:t>
      </w:r>
    </w:p>
    <w:p w:rsidR="00034B35" w:rsidRPr="0077693E" w:rsidRDefault="00E7329F">
      <w:pPr>
        <w:spacing w:line="400" w:lineRule="exact"/>
        <w:ind w:firstLineChars="200" w:firstLine="480"/>
        <w:rPr>
          <w:sz w:val="24"/>
        </w:rPr>
      </w:pPr>
      <w:bookmarkStart w:id="2" w:name="OLE_LINK3"/>
      <w:r w:rsidRPr="0077693E">
        <w:rPr>
          <w:sz w:val="24"/>
        </w:rPr>
        <w:t xml:space="preserve">3. </w:t>
      </w:r>
      <w:r w:rsidRPr="0077693E">
        <w:rPr>
          <w:sz w:val="24"/>
        </w:rPr>
        <w:t>总体印象疗效标准：</w:t>
      </w:r>
    </w:p>
    <w:p w:rsidR="00034B35" w:rsidRPr="0077693E" w:rsidRDefault="00E7329F">
      <w:pPr>
        <w:spacing w:line="400" w:lineRule="exact"/>
        <w:ind w:firstLineChars="200" w:firstLine="480"/>
        <w:jc w:val="left"/>
        <w:rPr>
          <w:kern w:val="0"/>
          <w:sz w:val="24"/>
        </w:rPr>
      </w:pPr>
      <w:r w:rsidRPr="0077693E">
        <w:rPr>
          <w:kern w:val="0"/>
          <w:sz w:val="24"/>
        </w:rPr>
        <w:t>显效：总体印象变化量表（</w:t>
      </w:r>
      <w:r w:rsidRPr="0077693E">
        <w:rPr>
          <w:kern w:val="0"/>
          <w:sz w:val="24"/>
        </w:rPr>
        <w:t>CIBIC-plus</w:t>
      </w:r>
      <w:r w:rsidRPr="0077693E">
        <w:rPr>
          <w:kern w:val="0"/>
          <w:sz w:val="24"/>
        </w:rPr>
        <w:t>）</w:t>
      </w:r>
      <w:r w:rsidRPr="0077693E">
        <w:rPr>
          <w:kern w:val="0"/>
          <w:sz w:val="24"/>
        </w:rPr>
        <w:t>=1</w:t>
      </w:r>
      <w:r w:rsidRPr="0077693E">
        <w:rPr>
          <w:kern w:val="0"/>
          <w:sz w:val="24"/>
        </w:rPr>
        <w:t>分</w:t>
      </w:r>
      <w:r w:rsidRPr="0077693E">
        <w:rPr>
          <w:sz w:val="24"/>
        </w:rPr>
        <w:t>（终点得分）</w:t>
      </w:r>
      <w:r w:rsidRPr="0077693E">
        <w:rPr>
          <w:kern w:val="0"/>
          <w:sz w:val="24"/>
        </w:rPr>
        <w:t>；</w:t>
      </w:r>
    </w:p>
    <w:p w:rsidR="00034B35" w:rsidRPr="0077693E" w:rsidRDefault="00E7329F">
      <w:pPr>
        <w:spacing w:line="400" w:lineRule="exact"/>
        <w:ind w:firstLineChars="200" w:firstLine="480"/>
        <w:jc w:val="left"/>
        <w:rPr>
          <w:kern w:val="0"/>
          <w:sz w:val="24"/>
        </w:rPr>
      </w:pPr>
      <w:r w:rsidRPr="0077693E">
        <w:rPr>
          <w:kern w:val="0"/>
          <w:sz w:val="24"/>
        </w:rPr>
        <w:t>有效：总体印象变化量表（</w:t>
      </w:r>
      <w:r w:rsidRPr="0077693E">
        <w:rPr>
          <w:kern w:val="0"/>
          <w:sz w:val="24"/>
        </w:rPr>
        <w:t>CIBIC-plus</w:t>
      </w:r>
      <w:r w:rsidRPr="0077693E">
        <w:rPr>
          <w:kern w:val="0"/>
          <w:sz w:val="24"/>
        </w:rPr>
        <w:t>）</w:t>
      </w:r>
      <w:r w:rsidRPr="0077693E">
        <w:rPr>
          <w:kern w:val="0"/>
          <w:sz w:val="24"/>
        </w:rPr>
        <w:t>≤3</w:t>
      </w:r>
      <w:r w:rsidRPr="0077693E">
        <w:rPr>
          <w:kern w:val="0"/>
          <w:sz w:val="24"/>
        </w:rPr>
        <w:t>分</w:t>
      </w:r>
      <w:r w:rsidRPr="0077693E">
        <w:rPr>
          <w:sz w:val="24"/>
        </w:rPr>
        <w:t>（终点得分）</w:t>
      </w:r>
      <w:r w:rsidRPr="0077693E">
        <w:rPr>
          <w:kern w:val="0"/>
          <w:sz w:val="24"/>
        </w:rPr>
        <w:t>；</w:t>
      </w:r>
    </w:p>
    <w:p w:rsidR="00034B35" w:rsidRPr="0077693E" w:rsidRDefault="00E7329F">
      <w:pPr>
        <w:spacing w:line="400" w:lineRule="exact"/>
        <w:ind w:firstLineChars="200" w:firstLine="480"/>
        <w:jc w:val="left"/>
        <w:rPr>
          <w:kern w:val="0"/>
          <w:sz w:val="24"/>
        </w:rPr>
      </w:pPr>
      <w:r w:rsidRPr="0077693E">
        <w:rPr>
          <w:kern w:val="0"/>
          <w:sz w:val="24"/>
        </w:rPr>
        <w:t>恶化：总体印象变化量表（</w:t>
      </w:r>
      <w:r w:rsidRPr="0077693E">
        <w:rPr>
          <w:kern w:val="0"/>
          <w:sz w:val="24"/>
        </w:rPr>
        <w:t>CIBIC-plus</w:t>
      </w:r>
      <w:r w:rsidRPr="0077693E">
        <w:rPr>
          <w:kern w:val="0"/>
          <w:sz w:val="24"/>
        </w:rPr>
        <w:t>）</w:t>
      </w:r>
      <w:r w:rsidRPr="0077693E">
        <w:rPr>
          <w:kern w:val="0"/>
          <w:sz w:val="24"/>
        </w:rPr>
        <w:t>≥5</w:t>
      </w:r>
      <w:r w:rsidRPr="0077693E">
        <w:rPr>
          <w:kern w:val="0"/>
          <w:sz w:val="24"/>
        </w:rPr>
        <w:t>分</w:t>
      </w:r>
      <w:r w:rsidRPr="0077693E">
        <w:rPr>
          <w:sz w:val="24"/>
        </w:rPr>
        <w:t>（终点得分）</w:t>
      </w:r>
      <w:r w:rsidRPr="0077693E">
        <w:rPr>
          <w:kern w:val="0"/>
          <w:sz w:val="24"/>
        </w:rPr>
        <w:t>。</w:t>
      </w:r>
    </w:p>
    <w:bookmarkEnd w:id="2"/>
    <w:p w:rsidR="0077693E" w:rsidRPr="0077693E" w:rsidRDefault="0077693E">
      <w:pPr>
        <w:spacing w:line="400" w:lineRule="exact"/>
        <w:jc w:val="left"/>
        <w:rPr>
          <w:rFonts w:asciiTheme="minorEastAsia" w:eastAsiaTheme="minorEastAsia" w:hAnsiTheme="minorEastAsia" w:hint="eastAsia"/>
          <w:b/>
          <w:sz w:val="24"/>
          <w:lang w:val="en-GB"/>
        </w:rPr>
      </w:pPr>
    </w:p>
    <w:p w:rsidR="00034B35" w:rsidRPr="0077693E" w:rsidRDefault="00034B35">
      <w:pPr>
        <w:spacing w:line="400" w:lineRule="exact"/>
        <w:jc w:val="left"/>
        <w:rPr>
          <w:rFonts w:asciiTheme="minorEastAsia" w:eastAsiaTheme="minorEastAsia" w:hAnsiTheme="minorEastAsia"/>
          <w:b/>
          <w:sz w:val="24"/>
          <w:lang w:val="en-GB"/>
        </w:rPr>
      </w:pPr>
      <w:r w:rsidRPr="0077693E">
        <w:rPr>
          <w:rFonts w:asciiTheme="minorEastAsia" w:eastAsiaTheme="minorEastAsia" w:hAnsiTheme="minorEastAsia" w:hint="eastAsia"/>
          <w:b/>
          <w:sz w:val="24"/>
          <w:lang w:val="en-GB"/>
        </w:rPr>
        <w:t>参考文献</w:t>
      </w:r>
    </w:p>
    <w:p w:rsidR="00034B35" w:rsidRPr="0077693E" w:rsidRDefault="00034B35" w:rsidP="00034B35">
      <w:pPr>
        <w:pStyle w:val="af1"/>
        <w:numPr>
          <w:ilvl w:val="0"/>
          <w:numId w:val="2"/>
        </w:numPr>
        <w:spacing w:line="400" w:lineRule="exact"/>
        <w:ind w:firstLineChars="0"/>
        <w:jc w:val="left"/>
        <w:rPr>
          <w:sz w:val="24"/>
        </w:rPr>
      </w:pPr>
      <w:r w:rsidRPr="0077693E">
        <w:rPr>
          <w:rFonts w:hint="eastAsia"/>
          <w:sz w:val="24"/>
        </w:rPr>
        <w:t>张伯礼</w:t>
      </w:r>
      <w:r w:rsidRPr="0077693E">
        <w:rPr>
          <w:sz w:val="24"/>
        </w:rPr>
        <w:t>,</w:t>
      </w:r>
      <w:r w:rsidRPr="0077693E">
        <w:rPr>
          <w:rFonts w:hint="eastAsia"/>
          <w:sz w:val="24"/>
        </w:rPr>
        <w:t>吴勉华</w:t>
      </w:r>
      <w:r w:rsidRPr="0077693E">
        <w:rPr>
          <w:sz w:val="24"/>
        </w:rPr>
        <w:t>.</w:t>
      </w:r>
      <w:r w:rsidRPr="0077693E">
        <w:rPr>
          <w:rFonts w:hint="eastAsia"/>
          <w:sz w:val="24"/>
        </w:rPr>
        <w:t>国家十三五规划教材《中医内科学》</w:t>
      </w:r>
      <w:r w:rsidR="00E7329F" w:rsidRPr="0077693E">
        <w:rPr>
          <w:rFonts w:hint="eastAsia"/>
          <w:sz w:val="24"/>
        </w:rPr>
        <w:t>[</w:t>
      </w:r>
      <w:r w:rsidR="00E7329F" w:rsidRPr="0077693E">
        <w:rPr>
          <w:rFonts w:hint="eastAsia"/>
          <w:sz w:val="24"/>
        </w:rPr>
        <w:t>M].</w:t>
      </w:r>
      <w:r w:rsidR="00E7329F" w:rsidRPr="0077693E">
        <w:rPr>
          <w:rFonts w:hint="eastAsia"/>
          <w:sz w:val="24"/>
        </w:rPr>
        <w:t>北京：</w:t>
      </w:r>
      <w:r w:rsidRPr="0077693E">
        <w:rPr>
          <w:rFonts w:hint="eastAsia"/>
          <w:sz w:val="24"/>
        </w:rPr>
        <w:t>中国中医药出版社</w:t>
      </w:r>
      <w:r w:rsidRPr="0077693E">
        <w:rPr>
          <w:sz w:val="24"/>
        </w:rPr>
        <w:t>,2017:122-128.</w:t>
      </w:r>
    </w:p>
    <w:p w:rsidR="00034B35" w:rsidRPr="0077693E" w:rsidRDefault="00034B35" w:rsidP="00034B35">
      <w:pPr>
        <w:numPr>
          <w:ilvl w:val="0"/>
          <w:numId w:val="2"/>
        </w:numPr>
        <w:spacing w:line="400" w:lineRule="exact"/>
        <w:jc w:val="left"/>
        <w:rPr>
          <w:sz w:val="24"/>
        </w:rPr>
      </w:pPr>
      <w:r w:rsidRPr="0077693E">
        <w:rPr>
          <w:rFonts w:hint="eastAsia"/>
          <w:sz w:val="24"/>
        </w:rPr>
        <w:t>田金洲</w:t>
      </w:r>
      <w:r w:rsidRPr="0077693E">
        <w:rPr>
          <w:sz w:val="24"/>
        </w:rPr>
        <w:t>,</w:t>
      </w:r>
      <w:r w:rsidRPr="0077693E">
        <w:rPr>
          <w:rFonts w:hint="eastAsia"/>
          <w:sz w:val="24"/>
        </w:rPr>
        <w:t>解恒革</w:t>
      </w:r>
      <w:r w:rsidRPr="0077693E">
        <w:rPr>
          <w:sz w:val="24"/>
        </w:rPr>
        <w:t>,</w:t>
      </w:r>
      <w:r w:rsidRPr="0077693E">
        <w:rPr>
          <w:rFonts w:hint="eastAsia"/>
          <w:sz w:val="24"/>
        </w:rPr>
        <w:t>秦斌</w:t>
      </w:r>
      <w:r w:rsidRPr="0077693E">
        <w:rPr>
          <w:sz w:val="24"/>
        </w:rPr>
        <w:t>,</w:t>
      </w:r>
      <w:r w:rsidRPr="0077693E">
        <w:rPr>
          <w:rFonts w:hint="eastAsia"/>
          <w:sz w:val="24"/>
        </w:rPr>
        <w:t>等</w:t>
      </w:r>
      <w:r w:rsidRPr="0077693E">
        <w:rPr>
          <w:sz w:val="24"/>
        </w:rPr>
        <w:t>.</w:t>
      </w:r>
      <w:r w:rsidRPr="0077693E">
        <w:rPr>
          <w:rFonts w:hint="eastAsia"/>
          <w:sz w:val="24"/>
        </w:rPr>
        <w:t>中国痴呆诊疗指南（</w:t>
      </w:r>
      <w:r w:rsidRPr="0077693E">
        <w:rPr>
          <w:sz w:val="24"/>
        </w:rPr>
        <w:t>2017</w:t>
      </w:r>
      <w:r w:rsidRPr="0077693E">
        <w:rPr>
          <w:rFonts w:hint="eastAsia"/>
          <w:sz w:val="24"/>
        </w:rPr>
        <w:t>年版）</w:t>
      </w:r>
      <w:r w:rsidR="00E7329F" w:rsidRPr="0077693E">
        <w:rPr>
          <w:rFonts w:hint="eastAsia"/>
          <w:sz w:val="24"/>
        </w:rPr>
        <w:t>[</w:t>
      </w:r>
      <w:r w:rsidR="00E7329F" w:rsidRPr="0077693E">
        <w:rPr>
          <w:rFonts w:hint="eastAsia"/>
          <w:sz w:val="24"/>
        </w:rPr>
        <w:t>M]</w:t>
      </w:r>
      <w:r w:rsidRPr="0077693E">
        <w:rPr>
          <w:sz w:val="24"/>
        </w:rPr>
        <w:t>.</w:t>
      </w:r>
      <w:r w:rsidRPr="0077693E">
        <w:rPr>
          <w:rFonts w:hint="eastAsia"/>
          <w:sz w:val="24"/>
        </w:rPr>
        <w:t>北京</w:t>
      </w:r>
      <w:r w:rsidRPr="0077693E">
        <w:rPr>
          <w:sz w:val="24"/>
        </w:rPr>
        <w:t>:</w:t>
      </w:r>
      <w:r w:rsidRPr="0077693E">
        <w:rPr>
          <w:rFonts w:hint="eastAsia"/>
          <w:sz w:val="24"/>
        </w:rPr>
        <w:t>人民卫生出版社</w:t>
      </w:r>
      <w:r w:rsidRPr="0077693E">
        <w:rPr>
          <w:sz w:val="24"/>
        </w:rPr>
        <w:t>,2018:20-23.</w:t>
      </w:r>
    </w:p>
    <w:p w:rsidR="00034B35" w:rsidRPr="0077693E" w:rsidRDefault="00E7329F" w:rsidP="00034B35">
      <w:pPr>
        <w:numPr>
          <w:ilvl w:val="0"/>
          <w:numId w:val="2"/>
        </w:numPr>
        <w:spacing w:line="400" w:lineRule="exact"/>
        <w:jc w:val="left"/>
        <w:rPr>
          <w:sz w:val="24"/>
        </w:rPr>
      </w:pPr>
      <w:r w:rsidRPr="0077693E">
        <w:rPr>
          <w:sz w:val="24"/>
        </w:rPr>
        <w:t>阿尔茨海默病</w:t>
      </w:r>
      <w:r w:rsidRPr="0077693E">
        <w:rPr>
          <w:rFonts w:hint="eastAsia"/>
          <w:sz w:val="24"/>
        </w:rPr>
        <w:t>中医诊疗共识联合小组</w:t>
      </w:r>
      <w:r w:rsidR="00034B35" w:rsidRPr="0077693E">
        <w:rPr>
          <w:sz w:val="24"/>
        </w:rPr>
        <w:t>.</w:t>
      </w:r>
      <w:r w:rsidR="00034B35" w:rsidRPr="0077693E">
        <w:rPr>
          <w:rFonts w:hint="eastAsia"/>
          <w:sz w:val="24"/>
        </w:rPr>
        <w:t>阿尔茨海默病的中医诊疗共识</w:t>
      </w:r>
      <w:r w:rsidRPr="0077693E">
        <w:rPr>
          <w:rFonts w:hint="eastAsia"/>
          <w:sz w:val="24"/>
        </w:rPr>
        <w:t>[</w:t>
      </w:r>
      <w:r w:rsidRPr="0077693E">
        <w:rPr>
          <w:rFonts w:hint="eastAsia"/>
          <w:sz w:val="24"/>
        </w:rPr>
        <w:t>J]</w:t>
      </w:r>
      <w:r w:rsidR="00034B35" w:rsidRPr="0077693E">
        <w:rPr>
          <w:sz w:val="24"/>
        </w:rPr>
        <w:t>.</w:t>
      </w:r>
      <w:r w:rsidR="00034B35" w:rsidRPr="0077693E">
        <w:rPr>
          <w:rFonts w:hint="eastAsia"/>
          <w:sz w:val="24"/>
        </w:rPr>
        <w:t>中国中西医结合杂</w:t>
      </w:r>
      <w:r w:rsidRPr="0077693E">
        <w:rPr>
          <w:rFonts w:hint="eastAsia"/>
          <w:sz w:val="24"/>
        </w:rPr>
        <w:t>志，</w:t>
      </w:r>
      <w:r w:rsidR="00034B35" w:rsidRPr="0077693E">
        <w:rPr>
          <w:sz w:val="24"/>
        </w:rPr>
        <w:t>2018</w:t>
      </w:r>
      <w:r w:rsidRPr="0077693E">
        <w:rPr>
          <w:rFonts w:hint="eastAsia"/>
          <w:sz w:val="24"/>
        </w:rPr>
        <w:t>，</w:t>
      </w:r>
      <w:r w:rsidR="00034B35" w:rsidRPr="0077693E">
        <w:rPr>
          <w:sz w:val="24"/>
        </w:rPr>
        <w:t>5:1-7.</w:t>
      </w:r>
    </w:p>
    <w:p w:rsidR="00034B35" w:rsidRPr="0077693E" w:rsidRDefault="00034B35" w:rsidP="00034B35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jc w:val="left"/>
        <w:rPr>
          <w:sz w:val="24"/>
        </w:rPr>
      </w:pPr>
      <w:r w:rsidRPr="0077693E">
        <w:rPr>
          <w:sz w:val="24"/>
        </w:rPr>
        <w:t>Shi J, Ni JN, Lu T, et al. Adding Chinese herbal medicine to conventional therapy brings cognitive benefits to patients with Alzheimer’s disease: a retrospective analysis BMC Complementary and Alternative Medicine.</w:t>
      </w:r>
      <w:r w:rsidR="00E7329F" w:rsidRPr="0077693E">
        <w:rPr>
          <w:rFonts w:hint="eastAsia"/>
          <w:sz w:val="24"/>
        </w:rPr>
        <w:t>刊名呢</w:t>
      </w:r>
      <w:r w:rsidR="00E7329F" w:rsidRPr="0077693E">
        <w:rPr>
          <w:rFonts w:hint="eastAsia"/>
          <w:sz w:val="24"/>
        </w:rPr>
        <w:t>？</w:t>
      </w:r>
      <w:r w:rsidRPr="0077693E">
        <w:rPr>
          <w:sz w:val="24"/>
        </w:rPr>
        <w:t>2017</w:t>
      </w:r>
      <w:r w:rsidR="00E7329F" w:rsidRPr="0077693E">
        <w:rPr>
          <w:rFonts w:hint="eastAsia"/>
          <w:sz w:val="24"/>
        </w:rPr>
        <w:t>，</w:t>
      </w:r>
      <w:r w:rsidRPr="0077693E">
        <w:rPr>
          <w:sz w:val="24"/>
        </w:rPr>
        <w:t>17(1):533-539.</w:t>
      </w:r>
    </w:p>
    <w:p w:rsidR="00034B35" w:rsidRPr="0077693E" w:rsidRDefault="00034B35" w:rsidP="00034B35">
      <w:pPr>
        <w:pStyle w:val="af1"/>
        <w:numPr>
          <w:ilvl w:val="0"/>
          <w:numId w:val="2"/>
        </w:numPr>
        <w:spacing w:line="400" w:lineRule="exact"/>
        <w:ind w:firstLineChars="0"/>
        <w:jc w:val="left"/>
        <w:rPr>
          <w:sz w:val="24"/>
        </w:rPr>
      </w:pPr>
      <w:r w:rsidRPr="0077693E">
        <w:rPr>
          <w:rFonts w:hint="eastAsia"/>
          <w:sz w:val="24"/>
        </w:rPr>
        <w:t>时晶</w:t>
      </w:r>
      <w:r w:rsidRPr="0077693E">
        <w:rPr>
          <w:sz w:val="24"/>
        </w:rPr>
        <w:t>,</w:t>
      </w:r>
      <w:r w:rsidRPr="0077693E">
        <w:rPr>
          <w:rFonts w:hint="eastAsia"/>
          <w:sz w:val="24"/>
        </w:rPr>
        <w:t>倪敬年</w:t>
      </w:r>
      <w:r w:rsidRPr="0077693E">
        <w:rPr>
          <w:sz w:val="24"/>
        </w:rPr>
        <w:t>,</w:t>
      </w:r>
      <w:r w:rsidRPr="0077693E">
        <w:rPr>
          <w:rFonts w:hint="eastAsia"/>
          <w:sz w:val="24"/>
        </w:rPr>
        <w:t>魏明清</w:t>
      </w:r>
      <w:r w:rsidRPr="0077693E">
        <w:rPr>
          <w:sz w:val="24"/>
        </w:rPr>
        <w:t>,</w:t>
      </w:r>
      <w:r w:rsidRPr="0077693E">
        <w:rPr>
          <w:rFonts w:hint="eastAsia"/>
          <w:sz w:val="24"/>
        </w:rPr>
        <w:t>等</w:t>
      </w:r>
      <w:r w:rsidRPr="0077693E">
        <w:rPr>
          <w:sz w:val="24"/>
        </w:rPr>
        <w:t>.</w:t>
      </w:r>
      <w:r w:rsidRPr="0077693E">
        <w:rPr>
          <w:rFonts w:hint="eastAsia"/>
          <w:sz w:val="24"/>
        </w:rPr>
        <w:t>阿尔茨海默病证候变化与认知结局的关联性</w:t>
      </w:r>
      <w:r w:rsidR="00E7329F" w:rsidRPr="0077693E">
        <w:rPr>
          <w:rFonts w:hint="eastAsia"/>
          <w:sz w:val="24"/>
        </w:rPr>
        <w:t>[J]</w:t>
      </w:r>
      <w:r w:rsidRPr="0077693E">
        <w:rPr>
          <w:sz w:val="24"/>
        </w:rPr>
        <w:t xml:space="preserve">. </w:t>
      </w:r>
      <w:r w:rsidRPr="0077693E">
        <w:rPr>
          <w:rFonts w:hint="eastAsia"/>
          <w:sz w:val="24"/>
        </w:rPr>
        <w:t>北京中医药大学学报</w:t>
      </w:r>
      <w:r w:rsidR="00E7329F" w:rsidRPr="0077693E">
        <w:rPr>
          <w:rFonts w:hint="eastAsia"/>
          <w:sz w:val="24"/>
        </w:rPr>
        <w:t>,</w:t>
      </w:r>
      <w:r w:rsidRPr="0077693E">
        <w:rPr>
          <w:sz w:val="24"/>
        </w:rPr>
        <w:t>2017</w:t>
      </w:r>
      <w:r w:rsidR="00E7329F" w:rsidRPr="0077693E">
        <w:rPr>
          <w:rFonts w:hint="eastAsia"/>
          <w:sz w:val="24"/>
        </w:rPr>
        <w:t>,</w:t>
      </w:r>
      <w:r w:rsidRPr="0077693E">
        <w:rPr>
          <w:sz w:val="24"/>
        </w:rPr>
        <w:t>40(4):339-343.</w:t>
      </w:r>
    </w:p>
    <w:p w:rsidR="00034B35" w:rsidRPr="0077693E" w:rsidRDefault="00034B35">
      <w:pPr>
        <w:spacing w:line="400" w:lineRule="exact"/>
        <w:jc w:val="left"/>
        <w:rPr>
          <w:rFonts w:eastAsiaTheme="minorEastAsia"/>
          <w:szCs w:val="21"/>
        </w:rPr>
      </w:pPr>
    </w:p>
    <w:p w:rsidR="00034B35" w:rsidRPr="0077693E" w:rsidRDefault="00E7329F">
      <w:pPr>
        <w:spacing w:line="400" w:lineRule="exact"/>
        <w:jc w:val="left"/>
        <w:rPr>
          <w:rFonts w:ascii="宋体" w:hAnsi="宋体"/>
          <w:sz w:val="24"/>
        </w:rPr>
      </w:pPr>
      <w:r w:rsidRPr="0077693E">
        <w:rPr>
          <w:rFonts w:ascii="宋体" w:hAnsi="宋体" w:hint="eastAsia"/>
          <w:sz w:val="24"/>
        </w:rPr>
        <w:t>注：</w:t>
      </w:r>
    </w:p>
    <w:p w:rsidR="00034B35" w:rsidRPr="0077693E" w:rsidRDefault="00E7329F">
      <w:pPr>
        <w:spacing w:line="400" w:lineRule="exact"/>
        <w:jc w:val="left"/>
        <w:rPr>
          <w:rFonts w:ascii="宋体" w:hAnsi="宋体"/>
          <w:sz w:val="24"/>
        </w:rPr>
      </w:pPr>
      <w:r w:rsidRPr="0077693E">
        <w:rPr>
          <w:rFonts w:ascii="宋体" w:hAnsi="宋体" w:hint="eastAsia"/>
          <w:sz w:val="24"/>
        </w:rPr>
        <w:t>诊疗方案和临床路径牵头分会：中华中医药学会脑病分会</w:t>
      </w:r>
    </w:p>
    <w:p w:rsidR="00034B35" w:rsidRPr="0077693E" w:rsidRDefault="00E7329F">
      <w:pPr>
        <w:spacing w:line="400" w:lineRule="exact"/>
        <w:jc w:val="left"/>
        <w:rPr>
          <w:rFonts w:ascii="宋体" w:hAnsi="宋体"/>
          <w:sz w:val="24"/>
        </w:rPr>
      </w:pPr>
      <w:r w:rsidRPr="0077693E">
        <w:rPr>
          <w:rFonts w:ascii="宋体" w:hAnsi="宋体" w:hint="eastAsia"/>
          <w:sz w:val="24"/>
        </w:rPr>
        <w:t>诊疗方案和临床路径牵头单位：北京中医药大学东直门医院</w:t>
      </w:r>
    </w:p>
    <w:p w:rsidR="00034B35" w:rsidRPr="0077693E" w:rsidRDefault="00E7329F">
      <w:pPr>
        <w:spacing w:line="400" w:lineRule="exact"/>
        <w:jc w:val="left"/>
        <w:rPr>
          <w:rFonts w:ascii="宋体" w:hAnsi="宋体"/>
          <w:sz w:val="24"/>
        </w:rPr>
      </w:pPr>
      <w:r w:rsidRPr="0077693E">
        <w:rPr>
          <w:rFonts w:ascii="宋体" w:hAnsi="宋体" w:hint="eastAsia"/>
          <w:sz w:val="24"/>
        </w:rPr>
        <w:t>参与诊疗方案和临床路径制定的主要专家</w:t>
      </w:r>
      <w:r w:rsidRPr="0077693E">
        <w:rPr>
          <w:rFonts w:ascii="宋体" w:hAnsi="宋体" w:hint="eastAsia"/>
          <w:sz w:val="24"/>
        </w:rPr>
        <w:t>：田金洲，时晶，黄燕，解恒革，秦斌</w:t>
      </w:r>
    </w:p>
    <w:p w:rsidR="00034B35" w:rsidRPr="0077693E" w:rsidRDefault="00E7329F">
      <w:pPr>
        <w:spacing w:line="400" w:lineRule="exact"/>
        <w:jc w:val="left"/>
        <w:rPr>
          <w:rFonts w:ascii="宋体" w:hAnsi="宋体"/>
          <w:sz w:val="24"/>
        </w:rPr>
      </w:pPr>
      <w:r w:rsidRPr="0077693E">
        <w:rPr>
          <w:rFonts w:ascii="宋体" w:hAnsi="宋体" w:hint="eastAsia"/>
          <w:sz w:val="24"/>
        </w:rPr>
        <w:t>牵头分会：中华中医药学会脑病分会</w:t>
      </w:r>
    </w:p>
    <w:p w:rsidR="00034B35" w:rsidRPr="0077693E" w:rsidRDefault="00E7329F">
      <w:pPr>
        <w:spacing w:line="400" w:lineRule="exact"/>
        <w:jc w:val="left"/>
        <w:rPr>
          <w:rFonts w:ascii="宋体" w:hAnsi="宋体"/>
          <w:sz w:val="24"/>
        </w:rPr>
      </w:pPr>
      <w:r w:rsidRPr="0077693E">
        <w:rPr>
          <w:rFonts w:ascii="宋体" w:hAnsi="宋体" w:hint="eastAsia"/>
          <w:sz w:val="24"/>
        </w:rPr>
        <w:t>牵头人：田金洲（北京中医药大学东直门医院）</w:t>
      </w:r>
    </w:p>
    <w:p w:rsidR="00034B35" w:rsidRPr="0077693E" w:rsidRDefault="00E7329F">
      <w:pPr>
        <w:spacing w:line="400" w:lineRule="exact"/>
        <w:jc w:val="left"/>
        <w:rPr>
          <w:rFonts w:ascii="宋体" w:hAnsi="宋体"/>
          <w:sz w:val="24"/>
        </w:rPr>
      </w:pPr>
      <w:r w:rsidRPr="0077693E">
        <w:rPr>
          <w:rFonts w:ascii="宋体" w:hAnsi="宋体" w:hint="eastAsia"/>
          <w:sz w:val="24"/>
        </w:rPr>
        <w:t>主要完成人：</w:t>
      </w:r>
    </w:p>
    <w:p w:rsidR="00034B35" w:rsidRPr="0077693E" w:rsidRDefault="00E7329F">
      <w:pPr>
        <w:spacing w:line="400" w:lineRule="exact"/>
        <w:ind w:firstLineChars="400" w:firstLine="960"/>
        <w:jc w:val="left"/>
        <w:rPr>
          <w:rFonts w:ascii="宋体" w:hAnsi="宋体"/>
          <w:sz w:val="24"/>
        </w:rPr>
      </w:pPr>
      <w:r w:rsidRPr="0077693E">
        <w:rPr>
          <w:rFonts w:ascii="宋体" w:hAnsi="宋体" w:hint="eastAsia"/>
          <w:sz w:val="24"/>
        </w:rPr>
        <w:t>田金洲（北京中医药大学东直门医院）</w:t>
      </w:r>
    </w:p>
    <w:p w:rsidR="00034B35" w:rsidRPr="0077693E" w:rsidRDefault="00E7329F">
      <w:pPr>
        <w:spacing w:line="400" w:lineRule="exact"/>
        <w:ind w:firstLineChars="400" w:firstLine="960"/>
        <w:jc w:val="left"/>
        <w:rPr>
          <w:rFonts w:ascii="宋体" w:hAnsi="宋体"/>
          <w:sz w:val="24"/>
        </w:rPr>
      </w:pPr>
      <w:r w:rsidRPr="0077693E">
        <w:rPr>
          <w:rFonts w:ascii="宋体" w:hAnsi="宋体" w:hint="eastAsia"/>
          <w:sz w:val="24"/>
        </w:rPr>
        <w:t>时晶（北京中医药大学东直门医院）</w:t>
      </w:r>
    </w:p>
    <w:p w:rsidR="00034B35" w:rsidRPr="0077693E" w:rsidRDefault="00E7329F">
      <w:pPr>
        <w:spacing w:line="400" w:lineRule="exact"/>
        <w:ind w:firstLineChars="400" w:firstLine="960"/>
        <w:jc w:val="left"/>
        <w:rPr>
          <w:rFonts w:ascii="宋体" w:hAnsi="宋体"/>
          <w:sz w:val="24"/>
        </w:rPr>
      </w:pPr>
      <w:r w:rsidRPr="0077693E">
        <w:rPr>
          <w:rFonts w:ascii="宋体" w:hAnsi="宋体" w:hint="eastAsia"/>
          <w:sz w:val="24"/>
        </w:rPr>
        <w:t>黄燕（广东省中医院）</w:t>
      </w:r>
    </w:p>
    <w:p w:rsidR="00034B35" w:rsidRPr="0077693E" w:rsidRDefault="00E7329F">
      <w:pPr>
        <w:spacing w:line="400" w:lineRule="exact"/>
        <w:ind w:firstLineChars="400" w:firstLine="960"/>
        <w:jc w:val="left"/>
        <w:rPr>
          <w:rFonts w:ascii="宋体" w:hAnsi="宋体"/>
          <w:sz w:val="24"/>
        </w:rPr>
      </w:pPr>
      <w:r w:rsidRPr="0077693E">
        <w:rPr>
          <w:rFonts w:ascii="宋体" w:hAnsi="宋体" w:hint="eastAsia"/>
          <w:sz w:val="24"/>
        </w:rPr>
        <w:t>赵建军（长春中医药大学附属医院）</w:t>
      </w:r>
    </w:p>
    <w:p w:rsidR="00034B35" w:rsidRPr="0077693E" w:rsidRDefault="00E7329F">
      <w:pPr>
        <w:spacing w:line="400" w:lineRule="exact"/>
        <w:ind w:firstLineChars="400" w:firstLine="960"/>
        <w:jc w:val="left"/>
        <w:rPr>
          <w:rFonts w:ascii="宋体" w:hAnsi="宋体"/>
          <w:sz w:val="24"/>
        </w:rPr>
      </w:pPr>
      <w:r w:rsidRPr="0077693E">
        <w:rPr>
          <w:rFonts w:ascii="宋体" w:hAnsi="宋体" w:hint="eastAsia"/>
          <w:sz w:val="24"/>
        </w:rPr>
        <w:t>林亚明（云南中医药大学第一附属医院）</w:t>
      </w:r>
      <w:r w:rsidRPr="0077693E">
        <w:rPr>
          <w:rFonts w:ascii="宋体" w:hAnsi="宋体" w:hint="eastAsia"/>
          <w:sz w:val="24"/>
        </w:rPr>
        <w:t xml:space="preserve"> </w:t>
      </w:r>
    </w:p>
    <w:p w:rsidR="00034B35" w:rsidRPr="0077693E" w:rsidRDefault="00034B35">
      <w:pPr>
        <w:spacing w:line="400" w:lineRule="exact"/>
        <w:jc w:val="left"/>
        <w:rPr>
          <w:rFonts w:eastAsiaTheme="minorEastAsia"/>
          <w:szCs w:val="21"/>
        </w:rPr>
      </w:pPr>
      <w:bookmarkStart w:id="3" w:name="_GoBack"/>
      <w:bookmarkEnd w:id="3"/>
    </w:p>
    <w:p w:rsidR="00034B35" w:rsidRPr="0077693E" w:rsidRDefault="00E7329F">
      <w:pPr>
        <w:spacing w:line="400" w:lineRule="exact"/>
        <w:jc w:val="left"/>
        <w:rPr>
          <w:rFonts w:eastAsia="黑体"/>
          <w:bCs/>
          <w:szCs w:val="21"/>
        </w:rPr>
      </w:pPr>
      <w:r w:rsidRPr="0077693E">
        <w:rPr>
          <w:sz w:val="24"/>
        </w:rPr>
        <w:br w:type="page"/>
      </w:r>
      <w:r w:rsidRPr="0077693E">
        <w:rPr>
          <w:rFonts w:eastAsia="黑体"/>
          <w:bCs/>
          <w:sz w:val="28"/>
          <w:szCs w:val="21"/>
        </w:rPr>
        <w:lastRenderedPageBreak/>
        <w:t>附件</w:t>
      </w:r>
      <w:r w:rsidRPr="0077693E">
        <w:rPr>
          <w:rFonts w:eastAsia="黑体"/>
          <w:bCs/>
          <w:sz w:val="28"/>
          <w:szCs w:val="21"/>
        </w:rPr>
        <w:t>1</w:t>
      </w:r>
      <w:r w:rsidRPr="0077693E">
        <w:rPr>
          <w:rFonts w:eastAsia="黑体" w:hint="eastAsia"/>
          <w:bCs/>
          <w:sz w:val="28"/>
          <w:szCs w:val="21"/>
        </w:rPr>
        <w:t>：</w:t>
      </w:r>
    </w:p>
    <w:p w:rsidR="00034B35" w:rsidRPr="0077693E" w:rsidRDefault="00E7329F">
      <w:pPr>
        <w:spacing w:line="400" w:lineRule="exact"/>
        <w:ind w:firstLineChars="200" w:firstLine="562"/>
        <w:jc w:val="center"/>
        <w:rPr>
          <w:b/>
          <w:szCs w:val="21"/>
          <w:lang w:val="en-GB"/>
        </w:rPr>
      </w:pPr>
      <w:r w:rsidRPr="0077693E">
        <w:rPr>
          <w:b/>
          <w:sz w:val="28"/>
          <w:szCs w:val="21"/>
          <w:lang w:val="en-GB"/>
        </w:rPr>
        <w:t>简易精神状态检查</w:t>
      </w:r>
      <w:r w:rsidRPr="0077693E">
        <w:rPr>
          <w:b/>
          <w:sz w:val="28"/>
          <w:szCs w:val="21"/>
        </w:rPr>
        <w:t>（</w:t>
      </w:r>
      <w:r w:rsidRPr="0077693E">
        <w:rPr>
          <w:b/>
          <w:sz w:val="28"/>
          <w:szCs w:val="21"/>
        </w:rPr>
        <w:t>MMSE</w:t>
      </w:r>
      <w:r w:rsidRPr="0077693E">
        <w:rPr>
          <w:b/>
          <w:sz w:val="28"/>
          <w:szCs w:val="21"/>
        </w:rPr>
        <w:t>）</w:t>
      </w:r>
    </w:p>
    <w:tbl>
      <w:tblPr>
        <w:tblW w:w="8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9"/>
        <w:gridCol w:w="1219"/>
        <w:gridCol w:w="1260"/>
      </w:tblGrid>
      <w:tr w:rsidR="00034B35" w:rsidRPr="0077693E">
        <w:trPr>
          <w:cantSplit/>
          <w:trHeight w:val="20"/>
        </w:trPr>
        <w:tc>
          <w:tcPr>
            <w:tcW w:w="5549" w:type="dxa"/>
            <w:tcBorders>
              <w:bottom w:val="single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szCs w:val="21"/>
              </w:rPr>
              <w:t>项目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记录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评分</w:t>
            </w:r>
          </w:p>
        </w:tc>
      </w:tr>
      <w:tr w:rsidR="00034B35" w:rsidRPr="0077693E">
        <w:trPr>
          <w:cantSplit/>
          <w:trHeight w:val="20"/>
        </w:trPr>
        <w:tc>
          <w:tcPr>
            <w:tcW w:w="8028" w:type="dxa"/>
            <w:gridSpan w:val="3"/>
            <w:tcBorders>
              <w:bottom w:val="single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rFonts w:ascii="宋体" w:hAnsi="宋体" w:cs="宋体" w:hint="eastAsia"/>
                <w:szCs w:val="21"/>
              </w:rPr>
              <w:t>Ⅰ</w:t>
            </w:r>
            <w:r w:rsidRPr="0077693E">
              <w:rPr>
                <w:szCs w:val="21"/>
              </w:rPr>
              <w:t xml:space="preserve"> </w:t>
            </w:r>
            <w:r w:rsidRPr="0077693E">
              <w:rPr>
                <w:szCs w:val="21"/>
              </w:rPr>
              <w:t>定向力（</w:t>
            </w:r>
            <w:r w:rsidRPr="0077693E">
              <w:rPr>
                <w:szCs w:val="21"/>
              </w:rPr>
              <w:t>10</w:t>
            </w:r>
            <w:r w:rsidRPr="0077693E">
              <w:rPr>
                <w:szCs w:val="21"/>
              </w:rPr>
              <w:t>分）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今天是几号？</w:t>
            </w:r>
          </w:p>
        </w:tc>
        <w:tc>
          <w:tcPr>
            <w:tcW w:w="1219" w:type="dxa"/>
            <w:tcBorders>
              <w:top w:val="single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今年是哪一年？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现在是几月份？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今天是星期几？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现在是什么季节？</w:t>
            </w:r>
          </w:p>
        </w:tc>
        <w:tc>
          <w:tcPr>
            <w:tcW w:w="1219" w:type="dxa"/>
            <w:tcBorders>
              <w:top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您能告诉我这家医院的名字吗？</w:t>
            </w:r>
          </w:p>
        </w:tc>
        <w:tc>
          <w:tcPr>
            <w:tcW w:w="1219" w:type="dxa"/>
            <w:tcBorders>
              <w:top w:val="single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我们在第几层？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我们在哪个城市？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我们在哪个区？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single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我们在哪个国家？</w:t>
            </w:r>
          </w:p>
        </w:tc>
        <w:tc>
          <w:tcPr>
            <w:tcW w:w="1219" w:type="dxa"/>
            <w:tcBorders>
              <w:top w:val="dashed" w:sz="4" w:space="0" w:color="auto"/>
              <w:bottom w:val="single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802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szCs w:val="21"/>
              </w:rPr>
              <w:t xml:space="preserve">II  </w:t>
            </w:r>
            <w:r w:rsidRPr="0077693E">
              <w:rPr>
                <w:szCs w:val="21"/>
              </w:rPr>
              <w:t>即刻回忆（</w:t>
            </w:r>
            <w:r w:rsidRPr="0077693E">
              <w:rPr>
                <w:szCs w:val="21"/>
              </w:rPr>
              <w:t>3</w:t>
            </w:r>
            <w:r w:rsidRPr="0077693E">
              <w:rPr>
                <w:szCs w:val="21"/>
              </w:rPr>
              <w:t>分）</w:t>
            </w:r>
          </w:p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请您重复一遍下列单词，每个单词允许有</w:t>
            </w:r>
            <w:r w:rsidRPr="0077693E">
              <w:rPr>
                <w:szCs w:val="21"/>
              </w:rPr>
              <w:t>1</w:t>
            </w:r>
            <w:r w:rsidRPr="0077693E">
              <w:rPr>
                <w:szCs w:val="21"/>
              </w:rPr>
              <w:t>秒钟思考，可测试</w:t>
            </w:r>
            <w:r w:rsidRPr="0077693E">
              <w:rPr>
                <w:szCs w:val="21"/>
              </w:rPr>
              <w:t>6</w:t>
            </w:r>
            <w:r w:rsidRPr="0077693E">
              <w:rPr>
                <w:szCs w:val="21"/>
              </w:rPr>
              <w:t>次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szCs w:val="21"/>
              </w:rPr>
              <w:t>皮球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szCs w:val="21"/>
              </w:rPr>
              <w:t>国旗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szCs w:val="21"/>
              </w:rPr>
              <w:t>树木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802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测试次数（）</w:t>
            </w:r>
          </w:p>
        </w:tc>
      </w:tr>
      <w:tr w:rsidR="00034B35" w:rsidRPr="0077693E">
        <w:trPr>
          <w:cantSplit/>
          <w:trHeight w:val="20"/>
        </w:trPr>
        <w:tc>
          <w:tcPr>
            <w:tcW w:w="802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rFonts w:ascii="宋体" w:hAnsi="宋体" w:cs="宋体" w:hint="eastAsia"/>
                <w:szCs w:val="21"/>
              </w:rPr>
              <w:t>Ⅲ</w:t>
            </w:r>
            <w:r w:rsidRPr="0077693E">
              <w:rPr>
                <w:szCs w:val="21"/>
              </w:rPr>
              <w:t xml:space="preserve"> </w:t>
            </w:r>
            <w:r w:rsidRPr="0077693E">
              <w:rPr>
                <w:szCs w:val="21"/>
              </w:rPr>
              <w:t>注意力和计算力（</w:t>
            </w:r>
            <w:r w:rsidRPr="0077693E">
              <w:rPr>
                <w:szCs w:val="21"/>
              </w:rPr>
              <w:t>5</w:t>
            </w:r>
            <w:r w:rsidRPr="0077693E">
              <w:rPr>
                <w:szCs w:val="21"/>
              </w:rPr>
              <w:t>分）</w:t>
            </w:r>
          </w:p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请您计算从</w:t>
            </w:r>
            <w:r w:rsidRPr="0077693E">
              <w:rPr>
                <w:szCs w:val="21"/>
              </w:rPr>
              <w:t>100</w:t>
            </w:r>
            <w:r w:rsidRPr="0077693E">
              <w:rPr>
                <w:szCs w:val="21"/>
              </w:rPr>
              <w:t>依次减</w:t>
            </w:r>
            <w:r w:rsidRPr="0077693E">
              <w:rPr>
                <w:szCs w:val="21"/>
              </w:rPr>
              <w:t>7</w:t>
            </w:r>
            <w:r w:rsidRPr="0077693E">
              <w:rPr>
                <w:szCs w:val="21"/>
              </w:rPr>
              <w:t>，并将每减一个</w:t>
            </w:r>
            <w:r w:rsidRPr="0077693E">
              <w:rPr>
                <w:szCs w:val="21"/>
              </w:rPr>
              <w:t>7</w:t>
            </w:r>
            <w:r w:rsidRPr="0077693E">
              <w:rPr>
                <w:szCs w:val="21"/>
              </w:rPr>
              <w:t>后的答案告诉我，直到我说</w:t>
            </w:r>
            <w:r w:rsidRPr="0077693E">
              <w:rPr>
                <w:szCs w:val="21"/>
              </w:rPr>
              <w:t>“</w:t>
            </w:r>
            <w:r w:rsidRPr="0077693E">
              <w:rPr>
                <w:szCs w:val="21"/>
              </w:rPr>
              <w:t>停</w:t>
            </w:r>
            <w:r w:rsidRPr="0077693E">
              <w:rPr>
                <w:szCs w:val="21"/>
              </w:rPr>
              <w:t>”</w:t>
            </w:r>
            <w:r w:rsidRPr="0077693E">
              <w:rPr>
                <w:szCs w:val="21"/>
              </w:rPr>
              <w:t>为止</w:t>
            </w:r>
          </w:p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共</w:t>
            </w:r>
            <w:r w:rsidRPr="0077693E">
              <w:rPr>
                <w:szCs w:val="21"/>
              </w:rPr>
              <w:t>5</w:t>
            </w:r>
            <w:r w:rsidRPr="0077693E">
              <w:rPr>
                <w:szCs w:val="21"/>
              </w:rPr>
              <w:t>次，对一系列减</w:t>
            </w:r>
            <w:r w:rsidRPr="0077693E">
              <w:rPr>
                <w:szCs w:val="21"/>
              </w:rPr>
              <w:t>7</w:t>
            </w:r>
            <w:r w:rsidRPr="0077693E">
              <w:rPr>
                <w:szCs w:val="21"/>
              </w:rPr>
              <w:t>评分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szCs w:val="21"/>
              </w:rPr>
              <w:t>100-7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szCs w:val="21"/>
              </w:rPr>
              <w:t xml:space="preserve">   -7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szCs w:val="21"/>
              </w:rPr>
              <w:t xml:space="preserve">   -7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szCs w:val="21"/>
              </w:rPr>
              <w:t xml:space="preserve">   -7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single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szCs w:val="21"/>
              </w:rPr>
              <w:t xml:space="preserve">   -7</w:t>
            </w:r>
          </w:p>
        </w:tc>
        <w:tc>
          <w:tcPr>
            <w:tcW w:w="1219" w:type="dxa"/>
            <w:tcBorders>
              <w:top w:val="dashed" w:sz="4" w:space="0" w:color="auto"/>
              <w:bottom w:val="single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802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rFonts w:ascii="宋体" w:hAnsi="宋体" w:cs="宋体" w:hint="eastAsia"/>
                <w:szCs w:val="21"/>
              </w:rPr>
              <w:t>Ⅳ</w:t>
            </w:r>
            <w:r w:rsidRPr="0077693E">
              <w:rPr>
                <w:szCs w:val="21"/>
              </w:rPr>
              <w:t>延迟回忆（</w:t>
            </w:r>
            <w:r w:rsidRPr="0077693E">
              <w:rPr>
                <w:szCs w:val="21"/>
              </w:rPr>
              <w:t>3</w:t>
            </w:r>
            <w:r w:rsidRPr="0077693E">
              <w:rPr>
                <w:szCs w:val="21"/>
              </w:rPr>
              <w:t>分）</w:t>
            </w:r>
          </w:p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你能回忆起我刚才说的单词吗？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szCs w:val="21"/>
              </w:rPr>
              <w:t>皮球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szCs w:val="21"/>
              </w:rPr>
              <w:t>国旗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szCs w:val="21"/>
              </w:rPr>
              <w:t>树木</w:t>
            </w:r>
          </w:p>
        </w:tc>
        <w:tc>
          <w:tcPr>
            <w:tcW w:w="1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802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034B35" w:rsidRPr="0077693E" w:rsidRDefault="00E7329F">
            <w:pPr>
              <w:jc w:val="center"/>
              <w:rPr>
                <w:szCs w:val="21"/>
              </w:rPr>
            </w:pPr>
            <w:r w:rsidRPr="0077693E">
              <w:rPr>
                <w:rFonts w:ascii="宋体" w:hAnsi="宋体" w:cs="宋体" w:hint="eastAsia"/>
                <w:szCs w:val="21"/>
              </w:rPr>
              <w:t>Ⅴ</w:t>
            </w:r>
            <w:r w:rsidRPr="0077693E">
              <w:rPr>
                <w:szCs w:val="21"/>
              </w:rPr>
              <w:t xml:space="preserve"> </w:t>
            </w:r>
            <w:r w:rsidRPr="0077693E">
              <w:rPr>
                <w:szCs w:val="21"/>
              </w:rPr>
              <w:t>语言能力（</w:t>
            </w:r>
            <w:r w:rsidRPr="0077693E">
              <w:rPr>
                <w:szCs w:val="21"/>
              </w:rPr>
              <w:t>9</w:t>
            </w:r>
            <w:r w:rsidRPr="0077693E">
              <w:rPr>
                <w:szCs w:val="21"/>
              </w:rPr>
              <w:t>分）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（出示手表）这是什么？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jc w:val="left"/>
              <w:rPr>
                <w:szCs w:val="21"/>
              </w:rPr>
            </w:pPr>
            <w:r w:rsidRPr="0077693E">
              <w:rPr>
                <w:szCs w:val="21"/>
              </w:rPr>
              <w:t>手表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（出示铅笔）这是什么？</w:t>
            </w:r>
            <w:r w:rsidRPr="0077693E">
              <w:rPr>
                <w:szCs w:val="21"/>
              </w:rPr>
              <w:t xml:space="preserve">   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铅笔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请跟我说</w:t>
            </w:r>
            <w:r w:rsidRPr="0077693E">
              <w:rPr>
                <w:szCs w:val="21"/>
              </w:rPr>
              <w:t>“</w:t>
            </w:r>
            <w:r w:rsidRPr="0077693E">
              <w:rPr>
                <w:szCs w:val="21"/>
              </w:rPr>
              <w:t>不，如果，而且，或者，但是</w:t>
            </w:r>
            <w:r w:rsidRPr="0077693E">
              <w:rPr>
                <w:szCs w:val="21"/>
              </w:rPr>
              <w:t>”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复述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“</w:t>
            </w:r>
            <w:r w:rsidRPr="0077693E">
              <w:rPr>
                <w:szCs w:val="21"/>
              </w:rPr>
              <w:t>请用您的右手拿起纸，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右手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将它对折，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对折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放在您的膝盖上。</w:t>
            </w:r>
            <w:r w:rsidRPr="0077693E">
              <w:rPr>
                <w:szCs w:val="21"/>
              </w:rPr>
              <w:t>”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纸在膝盖上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“</w:t>
            </w:r>
            <w:r w:rsidRPr="0077693E">
              <w:rPr>
                <w:szCs w:val="21"/>
              </w:rPr>
              <w:t>闭上您的眼睛</w:t>
            </w:r>
            <w:r w:rsidRPr="0077693E">
              <w:rPr>
                <w:szCs w:val="21"/>
              </w:rPr>
              <w:t>”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闭眼睛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请写一个完整的句子。</w:t>
            </w: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写出句子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5549" w:type="dxa"/>
            <w:tcBorders>
              <w:top w:val="dashed" w:sz="4" w:space="0" w:color="auto"/>
            </w:tcBorders>
          </w:tcPr>
          <w:p w:rsidR="00034B35" w:rsidRPr="0077693E" w:rsidRDefault="00034B35">
            <w:pPr>
              <w:rPr>
                <w:szCs w:val="21"/>
              </w:rPr>
            </w:pPr>
            <w:r w:rsidRPr="0077693E">
              <w:rPr>
                <w:rFonts w:ascii="仿宋" w:eastAsia="仿宋" w:hAnsi="仿宋"/>
                <w:szCs w:val="21"/>
              </w:rPr>
              <w:pict>
                <v:group id="_x0000_s1026" style="position:absolute;left:0;text-align:left;margin-left:178.95pt;margin-top:10.6pt;width:72.55pt;height:48pt;z-index:251663360;mso-position-horizontal-relative:text;mso-position-vertical-relative:text" coordorigin="2984,4538" coordsize="5624,357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">
                  <v:shapetype id="_x0000_t56" coordsize="21600,21600" o:spt="56" path="m10800,l,8259,4200,21600r13200,l21600,8259xe">
                    <v:stroke joinstyle="miter"/>
                    <v:path gradientshapeok="t" o:connecttype="custom" o:connectlocs="10800,0;0,8259;4200,21600;10800,21600;17400,21600;21600,8259" o:connectangles="270,180,90,90,90,0" textboxrect="4200,5077,17400,21600"/>
                  </v:shapetype>
                  <v:shape id="AutoShape 3" o:spid="_x0000_s1027" type="#_x0000_t56" style="position:absolute;left:2984;top:4538;width:3420;height:3251;rotation: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MoiMEA&#10;AADaAAAADwAAAGRycy9kb3ducmV2LnhtbESPQWsCMRSE70L/Q3iF3jRrC1JWo6igSOvFXb0/Ns/N&#10;4uZl2aRu+u8bQehxmJlvmMUq2lbcqfeNYwXTSQaCuHK64VrBudyNP0H4gKyxdUwKfsnDavkyWmCu&#10;3cAnuhehFgnCPkcFJoQul9JXhiz6ieuIk3d1vcWQZF9L3eOQ4LaV71k2kxYbTgsGO9oaqm7Fj1WA&#10;O3MJ+/L4NZy23/pcDJssllGpt9e4noMIFMN/+Nk+aAUf8LiSb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DKIjBAAAA2gAAAA8AAAAAAAAAAAAAAAAAmAIAAGRycy9kb3du&#10;cmV2LnhtbFBLBQYAAAAABAAEAPUAAACGAwAAAAA=&#10;" filled="f" strokeweight="1.5pt"/>
                  <v:shape id="AutoShape 4" o:spid="_x0000_s1028" type="#_x0000_t56" style="position:absolute;left:5188;top:4860;width:3420;height:3251;rotation:-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FpNcIA&#10;AADaAAAADwAAAGRycy9kb3ducmV2LnhtbESPwWrDMBBE74X8g9hAb43cUErjRAlNoE4hh2LHH7BY&#10;G9vEWhlJsd18fVUo9DjMzBtms5tMJwZyvrWs4HmRgCCurG65VlCeP57eQPiArLGzTAq+ycNuO3vY&#10;YKrtyDkNRahFhLBPUUETQp9K6auGDPqF7Ymjd7HOYIjS1VI7HCPcdHKZJK/SYMtxocGeDg1V1+Jm&#10;FBDfvwKV5rg67Yssc/kJp9Ep9Tif3tcgAk3hP/zX/tQKXuD3Sr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8Wk1wgAAANoAAAAPAAAAAAAAAAAAAAAAAJgCAABkcnMvZG93&#10;bnJldi54bWxQSwUGAAAAAAQABAD1AAAAhwMAAAAA&#10;" filled="f" strokeweight="1.5pt"/>
                </v:group>
              </w:pict>
            </w:r>
            <w:r w:rsidR="00E7329F" w:rsidRPr="0077693E">
              <w:rPr>
                <w:szCs w:val="21"/>
              </w:rPr>
              <w:t>（出示五角形图案）请照这个样子画图。</w:t>
            </w:r>
          </w:p>
          <w:p w:rsidR="00034B35" w:rsidRPr="0077693E" w:rsidRDefault="00034B35">
            <w:pPr>
              <w:rPr>
                <w:szCs w:val="21"/>
              </w:rPr>
            </w:pPr>
          </w:p>
          <w:p w:rsidR="00034B35" w:rsidRPr="0077693E" w:rsidRDefault="00034B35">
            <w:pPr>
              <w:rPr>
                <w:szCs w:val="21"/>
              </w:rPr>
            </w:pPr>
          </w:p>
          <w:p w:rsidR="00034B35" w:rsidRPr="0077693E" w:rsidRDefault="00034B35">
            <w:pPr>
              <w:rPr>
                <w:szCs w:val="21"/>
              </w:rPr>
            </w:pPr>
          </w:p>
          <w:p w:rsidR="00034B35" w:rsidRPr="0077693E" w:rsidRDefault="00034B35">
            <w:pPr>
              <w:rPr>
                <w:szCs w:val="21"/>
              </w:rPr>
            </w:pPr>
          </w:p>
        </w:tc>
        <w:tc>
          <w:tcPr>
            <w:tcW w:w="1219" w:type="dxa"/>
            <w:tcBorders>
              <w:top w:val="dashed" w:sz="4" w:space="0" w:color="auto"/>
              <w:bottom w:val="single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画出五角形</w:t>
            </w: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0 1</w:t>
            </w:r>
          </w:p>
        </w:tc>
      </w:tr>
      <w:tr w:rsidR="00034B35" w:rsidRPr="0077693E">
        <w:trPr>
          <w:cantSplit/>
          <w:trHeight w:val="20"/>
        </w:trPr>
        <w:tc>
          <w:tcPr>
            <w:tcW w:w="8028" w:type="dxa"/>
            <w:gridSpan w:val="3"/>
            <w:tcBorders>
              <w:top w:val="dashed" w:sz="4" w:space="0" w:color="auto"/>
            </w:tcBorders>
          </w:tcPr>
          <w:p w:rsidR="00034B35" w:rsidRPr="0077693E" w:rsidRDefault="00E7329F">
            <w:pPr>
              <w:rPr>
                <w:szCs w:val="21"/>
              </w:rPr>
            </w:pPr>
            <w:r w:rsidRPr="0077693E">
              <w:rPr>
                <w:szCs w:val="21"/>
              </w:rPr>
              <w:t>总分：</w:t>
            </w:r>
            <w:r w:rsidRPr="0077693E">
              <w:rPr>
                <w:szCs w:val="21"/>
              </w:rPr>
              <w:t>30</w:t>
            </w:r>
            <w:r w:rsidRPr="0077693E">
              <w:rPr>
                <w:szCs w:val="21"/>
              </w:rPr>
              <w:t>分（每项</w:t>
            </w:r>
            <w:r w:rsidRPr="0077693E">
              <w:rPr>
                <w:szCs w:val="21"/>
              </w:rPr>
              <w:t>1</w:t>
            </w:r>
            <w:r w:rsidRPr="0077693E">
              <w:rPr>
                <w:szCs w:val="21"/>
              </w:rPr>
              <w:t>分）</w:t>
            </w:r>
          </w:p>
        </w:tc>
      </w:tr>
    </w:tbl>
    <w:p w:rsidR="00034B35" w:rsidRPr="0077693E" w:rsidRDefault="00E7329F">
      <w:pPr>
        <w:spacing w:line="400" w:lineRule="exact"/>
        <w:jc w:val="left"/>
        <w:rPr>
          <w:rFonts w:eastAsia="黑体"/>
          <w:szCs w:val="21"/>
          <w:lang w:val="en-GB"/>
        </w:rPr>
      </w:pPr>
      <w:r w:rsidRPr="0077693E">
        <w:rPr>
          <w:rFonts w:eastAsia="黑体"/>
          <w:bCs/>
          <w:sz w:val="28"/>
          <w:szCs w:val="21"/>
        </w:rPr>
        <w:lastRenderedPageBreak/>
        <w:t>附件</w:t>
      </w:r>
      <w:r w:rsidRPr="0077693E">
        <w:rPr>
          <w:rFonts w:eastAsia="黑体"/>
          <w:bCs/>
          <w:sz w:val="28"/>
          <w:szCs w:val="21"/>
        </w:rPr>
        <w:t>2</w:t>
      </w:r>
      <w:r w:rsidRPr="0077693E">
        <w:rPr>
          <w:rFonts w:eastAsia="黑体" w:hint="eastAsia"/>
          <w:bCs/>
          <w:sz w:val="28"/>
          <w:szCs w:val="21"/>
        </w:rPr>
        <w:t>：</w:t>
      </w:r>
    </w:p>
    <w:tbl>
      <w:tblPr>
        <w:tblStyle w:val="af0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5"/>
        <w:gridCol w:w="533"/>
        <w:gridCol w:w="2714"/>
        <w:gridCol w:w="659"/>
        <w:gridCol w:w="8"/>
        <w:gridCol w:w="85"/>
        <w:gridCol w:w="566"/>
        <w:gridCol w:w="17"/>
        <w:gridCol w:w="169"/>
        <w:gridCol w:w="473"/>
        <w:gridCol w:w="26"/>
        <w:gridCol w:w="255"/>
        <w:gridCol w:w="378"/>
        <w:gridCol w:w="35"/>
        <w:gridCol w:w="340"/>
        <w:gridCol w:w="284"/>
        <w:gridCol w:w="44"/>
        <w:gridCol w:w="426"/>
        <w:gridCol w:w="189"/>
        <w:gridCol w:w="53"/>
        <w:gridCol w:w="517"/>
        <w:gridCol w:w="90"/>
        <w:gridCol w:w="61"/>
        <w:gridCol w:w="606"/>
        <w:gridCol w:w="798"/>
      </w:tblGrid>
      <w:tr w:rsidR="00034B35" w:rsidRPr="0077693E">
        <w:trPr>
          <w:gridBefore w:val="1"/>
          <w:gridAfter w:val="1"/>
          <w:wBefore w:w="455" w:type="dxa"/>
          <w:wAfter w:w="798" w:type="dxa"/>
          <w:trHeight w:val="672"/>
        </w:trPr>
        <w:tc>
          <w:tcPr>
            <w:tcW w:w="8528" w:type="dxa"/>
            <w:gridSpan w:val="23"/>
          </w:tcPr>
          <w:p w:rsidR="00034B35" w:rsidRPr="0077693E" w:rsidRDefault="00E7329F">
            <w:pPr>
              <w:spacing w:line="0" w:lineRule="atLeast"/>
              <w:ind w:right="210"/>
              <w:jc w:val="center"/>
              <w:rPr>
                <w:rFonts w:eastAsia="黑体"/>
                <w:b/>
                <w:sz w:val="24"/>
              </w:rPr>
            </w:pPr>
            <w:r w:rsidRPr="0077693E">
              <w:rPr>
                <w:rFonts w:eastAsia="黑体"/>
                <w:b/>
                <w:sz w:val="24"/>
              </w:rPr>
              <w:t>阿尔茨海默病证候疗效量表（</w:t>
            </w:r>
            <w:r w:rsidRPr="0077693E">
              <w:rPr>
                <w:rFonts w:eastAsia="黑体"/>
                <w:b/>
                <w:sz w:val="24"/>
              </w:rPr>
              <w:t>CGIC-S</w:t>
            </w:r>
            <w:r w:rsidRPr="0077693E">
              <w:rPr>
                <w:rFonts w:eastAsia="黑体"/>
                <w:b/>
                <w:sz w:val="24"/>
              </w:rPr>
              <w:t>）</w:t>
            </w:r>
          </w:p>
          <w:p w:rsidR="00034B35" w:rsidRPr="0077693E" w:rsidRDefault="00034B35">
            <w:pPr>
              <w:spacing w:line="0" w:lineRule="atLeast"/>
              <w:ind w:right="210"/>
              <w:jc w:val="center"/>
              <w:rPr>
                <w:rFonts w:eastAsia="黑体"/>
                <w:b/>
              </w:rPr>
            </w:pPr>
          </w:p>
        </w:tc>
      </w:tr>
      <w:tr w:rsidR="00034B35" w:rsidRPr="0077693E">
        <w:trPr>
          <w:trHeight w:val="889"/>
        </w:trPr>
        <w:tc>
          <w:tcPr>
            <w:tcW w:w="9781" w:type="dxa"/>
            <w:gridSpan w:val="25"/>
            <w:vAlign w:val="center"/>
          </w:tcPr>
          <w:p w:rsidR="00034B35" w:rsidRPr="0077693E" w:rsidRDefault="00E7329F">
            <w:pPr>
              <w:tabs>
                <w:tab w:val="left" w:pos="8306"/>
              </w:tabs>
              <w:spacing w:line="276" w:lineRule="auto"/>
              <w:ind w:firstLineChars="200" w:firstLine="420"/>
            </w:pPr>
            <w:r w:rsidRPr="0077693E">
              <w:t>下表由医生与患者、长期照料者交谈后填写。根据过去</w:t>
            </w:r>
            <w:r w:rsidRPr="0077693E">
              <w:t>4</w:t>
            </w:r>
            <w:r w:rsidRPr="0077693E">
              <w:t>周的情况，圈选最符合的选项。基线评估时，</w:t>
            </w:r>
            <w:r w:rsidRPr="0077693E">
              <w:t>1-7</w:t>
            </w:r>
            <w:r w:rsidRPr="0077693E">
              <w:t>分为症状严重程度评分，随访评估时，</w:t>
            </w:r>
            <w:r w:rsidRPr="0077693E">
              <w:t>1-7</w:t>
            </w:r>
            <w:r w:rsidRPr="0077693E">
              <w:t>分为与基线比较的症状改变，</w:t>
            </w:r>
            <w:r w:rsidRPr="0077693E">
              <w:t>0=</w:t>
            </w:r>
            <w:r w:rsidRPr="0077693E">
              <w:t>无症状，</w:t>
            </w:r>
            <w:r w:rsidRPr="0077693E">
              <w:t>1=</w:t>
            </w:r>
            <w:r w:rsidRPr="0077693E">
              <w:t>极大改善，</w:t>
            </w:r>
            <w:r w:rsidRPr="0077693E">
              <w:t>2=</w:t>
            </w:r>
            <w:r w:rsidRPr="0077693E">
              <w:t>中度改善，</w:t>
            </w:r>
            <w:r w:rsidRPr="0077693E">
              <w:t>3=</w:t>
            </w:r>
            <w:r w:rsidRPr="0077693E">
              <w:t>轻度改善，</w:t>
            </w:r>
            <w:r w:rsidRPr="0077693E">
              <w:t>4=</w:t>
            </w:r>
            <w:r w:rsidRPr="0077693E">
              <w:t>无变化，</w:t>
            </w:r>
            <w:r w:rsidRPr="0077693E">
              <w:t>5=</w:t>
            </w:r>
            <w:r w:rsidRPr="0077693E">
              <w:t>轻度恶化，</w:t>
            </w:r>
            <w:r w:rsidRPr="0077693E">
              <w:t>6=</w:t>
            </w:r>
            <w:r w:rsidRPr="0077693E">
              <w:t>中度恶化，</w:t>
            </w:r>
            <w:r w:rsidRPr="0077693E">
              <w:t>7=</w:t>
            </w:r>
            <w:r w:rsidRPr="0077693E">
              <w:t>重度恶化。</w:t>
            </w:r>
            <w:r w:rsidRPr="0077693E">
              <w:rPr>
                <w:rFonts w:hint="eastAsia"/>
              </w:rPr>
              <w:t>以《肾虚证候量表》为例，其他参考文献</w:t>
            </w:r>
            <w:r w:rsidRPr="0077693E">
              <w:rPr>
                <w:rFonts w:hint="eastAsia"/>
              </w:rPr>
              <w:t>5</w:t>
            </w:r>
            <w:r w:rsidRPr="0077693E">
              <w:rPr>
                <w:rFonts w:hint="eastAsia"/>
              </w:rPr>
              <w:t>。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85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left"/>
              <w:rPr>
                <w:b/>
              </w:rPr>
            </w:pPr>
            <w:r w:rsidRPr="0077693E">
              <w:rPr>
                <w:b/>
              </w:rPr>
              <w:t xml:space="preserve">1. </w:t>
            </w:r>
            <w:r w:rsidRPr="0077693E">
              <w:rPr>
                <w:b/>
              </w:rPr>
              <w:t>肾虚证（基线）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left"/>
            </w:pPr>
            <w:r w:rsidRPr="0077693E">
              <w:t>根据患者提供信息评估：</w:t>
            </w:r>
          </w:p>
        </w:tc>
        <w:tc>
          <w:tcPr>
            <w:tcW w:w="52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center"/>
            </w:pPr>
            <w:r w:rsidRPr="0077693E">
              <w:t>严重程度（</w:t>
            </w:r>
            <w:r w:rsidRPr="0077693E">
              <w:t>1=</w:t>
            </w:r>
            <w:r w:rsidRPr="0077693E">
              <w:t>无，</w:t>
            </w:r>
            <w:r w:rsidRPr="0077693E">
              <w:t>7=</w:t>
            </w:r>
            <w:r w:rsidRPr="0077693E">
              <w:t>最重）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right="210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二便失禁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小便失禁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夜尿频多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腰膝酸软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性欲减退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耳鸣耳聋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  <w:trHeight w:val="162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left"/>
            </w:pPr>
            <w:r w:rsidRPr="0077693E">
              <w:t>根据照料者提供信息评估：</w:t>
            </w:r>
          </w:p>
        </w:tc>
        <w:tc>
          <w:tcPr>
            <w:tcW w:w="52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right="210"/>
              <w:jc w:val="left"/>
            </w:pP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right="210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二便失禁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小便失禁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夜尿频多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腰膝酸软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性欲减退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耳鸣耳聋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left"/>
            </w:pPr>
            <w:r w:rsidRPr="0077693E">
              <w:t>医生评估：</w:t>
            </w:r>
          </w:p>
        </w:tc>
        <w:tc>
          <w:tcPr>
            <w:tcW w:w="52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right="210"/>
              <w:jc w:val="left"/>
            </w:pP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尺脉沉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  <w:trHeight w:val="13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  <w:rPr>
                <w:b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2"/>
                <w:shd w:val="pct10" w:color="auto" w:fill="FFFFFF"/>
              </w:rPr>
            </w:pPr>
            <w:r w:rsidRPr="0077693E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2"/>
                <w:shd w:val="pct10" w:color="auto" w:fill="FFFFFF"/>
              </w:rPr>
              <w:t>总体印象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  <w:shd w:val="pct10" w:color="auto" w:fill="FFFFFF"/>
              </w:rPr>
            </w:pPr>
            <w:r w:rsidRPr="0077693E">
              <w:rPr>
                <w:b/>
                <w:shd w:val="pct10" w:color="auto" w:fill="FFFFFF"/>
              </w:rPr>
              <w:t>1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  <w:shd w:val="pct10" w:color="auto" w:fill="FFFFFF"/>
              </w:rPr>
            </w:pPr>
            <w:r w:rsidRPr="0077693E">
              <w:rPr>
                <w:b/>
                <w:shd w:val="pct10" w:color="auto" w:fill="FFFFFF"/>
              </w:rPr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  <w:shd w:val="pct10" w:color="auto" w:fill="FFFFFF"/>
              </w:rPr>
            </w:pPr>
            <w:r w:rsidRPr="0077693E">
              <w:rPr>
                <w:b/>
                <w:shd w:val="pct10" w:color="auto" w:fill="FFFFFF"/>
              </w:rPr>
              <w:t>3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  <w:shd w:val="pct10" w:color="auto" w:fill="FFFFFF"/>
              </w:rPr>
            </w:pPr>
            <w:r w:rsidRPr="0077693E">
              <w:rPr>
                <w:b/>
                <w:shd w:val="pct10" w:color="auto" w:fill="FFFFFF"/>
              </w:rPr>
              <w:t>4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  <w:shd w:val="pct10" w:color="auto" w:fill="FFFFFF"/>
              </w:rPr>
            </w:pPr>
            <w:r w:rsidRPr="0077693E">
              <w:rPr>
                <w:b/>
                <w:shd w:val="pct10" w:color="auto" w:fill="FFFFFF"/>
              </w:rPr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  <w:shd w:val="pct10" w:color="auto" w:fill="FFFFFF"/>
              </w:rPr>
            </w:pPr>
            <w:r w:rsidRPr="0077693E">
              <w:rPr>
                <w:b/>
                <w:shd w:val="pct10" w:color="auto" w:fill="FFFFFF"/>
              </w:rPr>
              <w:t>6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  <w:shd w:val="pct10" w:color="auto" w:fill="FFFFFF"/>
              </w:rPr>
            </w:pPr>
            <w:r w:rsidRPr="0077693E">
              <w:rPr>
                <w:b/>
                <w:shd w:val="pct10" w:color="auto" w:fill="FFFFFF"/>
              </w:rPr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  <w:trHeight w:val="275"/>
        </w:trPr>
        <w:tc>
          <w:tcPr>
            <w:tcW w:w="85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35" w:rsidRPr="0077693E" w:rsidRDefault="00E7329F">
            <w:pPr>
              <w:ind w:right="210"/>
              <w:jc w:val="left"/>
              <w:rPr>
                <w:b/>
              </w:rPr>
            </w:pPr>
            <w:r w:rsidRPr="0077693E">
              <w:rPr>
                <w:b/>
              </w:rPr>
              <w:t>肾虚证（随访）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left"/>
            </w:pPr>
            <w:r w:rsidRPr="0077693E">
              <w:t>根据患者提供信息评估：</w:t>
            </w:r>
          </w:p>
        </w:tc>
        <w:tc>
          <w:tcPr>
            <w:tcW w:w="52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center"/>
            </w:pPr>
            <w:r w:rsidRPr="0077693E">
              <w:t>病情改变（</w:t>
            </w:r>
            <w:r w:rsidRPr="0077693E">
              <w:t>1=</w:t>
            </w:r>
            <w:r w:rsidRPr="0077693E">
              <w:t>极大改善，</w:t>
            </w:r>
            <w:r w:rsidRPr="0077693E">
              <w:t>4=</w:t>
            </w:r>
            <w:r w:rsidRPr="0077693E">
              <w:t>无变化，</w:t>
            </w:r>
            <w:r w:rsidRPr="0077693E">
              <w:t>7=</w:t>
            </w:r>
            <w:r w:rsidRPr="0077693E">
              <w:t>重度恶化）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right="210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二便失禁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center"/>
            </w:pPr>
            <w:r w:rsidRPr="0077693E"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小便失禁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center"/>
            </w:pPr>
            <w:r w:rsidRPr="0077693E"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夜尿频多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center"/>
            </w:pPr>
            <w:r w:rsidRPr="0077693E"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腰膝酸软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center"/>
            </w:pPr>
            <w:r w:rsidRPr="0077693E"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性欲减退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center"/>
            </w:pPr>
            <w:r w:rsidRPr="0077693E"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耳鸣耳聋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center"/>
            </w:pPr>
            <w:r w:rsidRPr="0077693E"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left"/>
            </w:pPr>
            <w:r w:rsidRPr="0077693E">
              <w:t>根据照料者提供信息评估：</w:t>
            </w:r>
          </w:p>
        </w:tc>
        <w:tc>
          <w:tcPr>
            <w:tcW w:w="52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right="210"/>
              <w:jc w:val="left"/>
            </w:pP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right="210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二便失禁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center"/>
            </w:pPr>
            <w:r w:rsidRPr="0077693E"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小便失禁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center"/>
            </w:pPr>
            <w:r w:rsidRPr="0077693E"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夜尿频多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center"/>
            </w:pPr>
            <w:r w:rsidRPr="0077693E"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腰膝酸软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center"/>
            </w:pPr>
            <w:r w:rsidRPr="0077693E"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性欲减退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center"/>
            </w:pPr>
            <w:r w:rsidRPr="0077693E"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耳鸣耳聋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right="210"/>
              <w:jc w:val="center"/>
            </w:pPr>
            <w:r w:rsidRPr="0077693E">
              <w:t>0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  <w:trHeight w:val="101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left"/>
            </w:pPr>
            <w:r w:rsidRPr="0077693E">
              <w:t>医生评估：</w:t>
            </w:r>
          </w:p>
        </w:tc>
        <w:tc>
          <w:tcPr>
            <w:tcW w:w="52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right="210"/>
              <w:jc w:val="left"/>
            </w:pP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  <w:trHeight w:val="9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B35" w:rsidRPr="0077693E" w:rsidRDefault="00034B35">
            <w:pPr>
              <w:ind w:left="-52" w:right="210"/>
              <w:jc w:val="lef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pStyle w:val="ab"/>
              <w:spacing w:before="0" w:beforeAutospacing="0" w:after="0" w:afterAutospacing="0" w:line="276" w:lineRule="auto"/>
              <w:ind w:left="-52" w:right="210"/>
              <w:jc w:val="center"/>
              <w:textAlignment w:val="baseline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</w:pPr>
            <w:r w:rsidRPr="0077693E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>尺脉沉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0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1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2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3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4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5" w:rsidRPr="0077693E" w:rsidRDefault="00E7329F">
            <w:pPr>
              <w:ind w:left="-52" w:right="210"/>
              <w:jc w:val="center"/>
            </w:pPr>
            <w:r w:rsidRPr="0077693E">
              <w:t>7</w:t>
            </w:r>
          </w:p>
        </w:tc>
      </w:tr>
      <w:tr w:rsidR="00034B35" w:rsidRPr="0077693E">
        <w:trPr>
          <w:gridBefore w:val="1"/>
          <w:gridAfter w:val="1"/>
          <w:wBefore w:w="455" w:type="dxa"/>
          <w:wAfter w:w="798" w:type="dxa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B35" w:rsidRPr="0077693E" w:rsidRDefault="00034B35">
            <w:pPr>
              <w:ind w:left="-52" w:right="210"/>
              <w:jc w:val="left"/>
              <w:rPr>
                <w:b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</w:rPr>
            </w:pPr>
            <w:r w:rsidRPr="0077693E">
              <w:rPr>
                <w:b/>
              </w:rPr>
              <w:t>总体印象改变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</w:rPr>
            </w:pPr>
            <w:r w:rsidRPr="0077693E">
              <w:rPr>
                <w:b/>
              </w:rPr>
              <w:t>1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</w:rPr>
            </w:pPr>
            <w:r w:rsidRPr="0077693E">
              <w:rPr>
                <w:b/>
              </w:rPr>
              <w:t>2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</w:rPr>
            </w:pPr>
            <w:r w:rsidRPr="0077693E">
              <w:rPr>
                <w:b/>
              </w:rPr>
              <w:t>3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</w:rPr>
            </w:pPr>
            <w:r w:rsidRPr="0077693E">
              <w:rPr>
                <w:b/>
              </w:rPr>
              <w:t>4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</w:rPr>
            </w:pPr>
            <w:r w:rsidRPr="0077693E">
              <w:rPr>
                <w:b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</w:rPr>
            </w:pPr>
            <w:r w:rsidRPr="0077693E">
              <w:rPr>
                <w:b/>
              </w:rPr>
              <w:t>6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B35" w:rsidRPr="0077693E" w:rsidRDefault="00E7329F">
            <w:pPr>
              <w:ind w:left="-52" w:right="210"/>
              <w:jc w:val="center"/>
              <w:rPr>
                <w:b/>
              </w:rPr>
            </w:pPr>
            <w:r w:rsidRPr="0077693E">
              <w:rPr>
                <w:b/>
              </w:rPr>
              <w:t>7</w:t>
            </w:r>
          </w:p>
        </w:tc>
      </w:tr>
    </w:tbl>
    <w:p w:rsidR="00034B35" w:rsidRPr="0077693E" w:rsidRDefault="00E7329F">
      <w:pPr>
        <w:spacing w:line="400" w:lineRule="exact"/>
        <w:jc w:val="left"/>
        <w:rPr>
          <w:rFonts w:eastAsia="黑体"/>
          <w:bCs/>
          <w:sz w:val="28"/>
          <w:szCs w:val="21"/>
        </w:rPr>
      </w:pPr>
      <w:r w:rsidRPr="0077693E">
        <w:rPr>
          <w:rFonts w:eastAsia="黑体"/>
          <w:bCs/>
          <w:sz w:val="28"/>
          <w:szCs w:val="21"/>
        </w:rPr>
        <w:lastRenderedPageBreak/>
        <w:t>附件</w:t>
      </w:r>
      <w:r w:rsidRPr="0077693E">
        <w:rPr>
          <w:rFonts w:eastAsia="黑体" w:hint="eastAsia"/>
          <w:bCs/>
          <w:sz w:val="28"/>
          <w:szCs w:val="21"/>
        </w:rPr>
        <w:t>3</w:t>
      </w:r>
      <w:r w:rsidRPr="0077693E">
        <w:rPr>
          <w:rFonts w:eastAsia="黑体" w:hint="eastAsia"/>
          <w:bCs/>
          <w:sz w:val="28"/>
          <w:szCs w:val="21"/>
        </w:rPr>
        <w:t>：</w:t>
      </w:r>
    </w:p>
    <w:p w:rsidR="00034B35" w:rsidRPr="0077693E" w:rsidRDefault="00E7329F" w:rsidP="0077693E">
      <w:pPr>
        <w:pStyle w:val="1"/>
        <w:spacing w:beforeLines="50" w:afterLines="50" w:line="360" w:lineRule="auto"/>
        <w:ind w:firstLine="560"/>
        <w:rPr>
          <w:rFonts w:eastAsia="黑体"/>
          <w:b/>
          <w:sz w:val="24"/>
          <w:szCs w:val="24"/>
        </w:rPr>
      </w:pPr>
      <w:r w:rsidRPr="0077693E">
        <w:rPr>
          <w:rFonts w:eastAsia="黑体"/>
          <w:b/>
          <w:sz w:val="24"/>
          <w:szCs w:val="24"/>
        </w:rPr>
        <w:t>基于临床医生面试的总体印象量表（</w:t>
      </w:r>
      <w:r w:rsidRPr="0077693E">
        <w:rPr>
          <w:rFonts w:eastAsia="黑体"/>
          <w:b/>
          <w:sz w:val="24"/>
          <w:szCs w:val="24"/>
        </w:rPr>
        <w:t>CIBIC-plus</w:t>
      </w:r>
      <w:r w:rsidRPr="0077693E">
        <w:rPr>
          <w:rFonts w:eastAsia="黑体"/>
          <w:b/>
          <w:sz w:val="24"/>
          <w:szCs w:val="24"/>
        </w:rPr>
        <w:t>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3828"/>
        <w:gridCol w:w="2658"/>
      </w:tblGrid>
      <w:tr w:rsidR="00034B35" w:rsidRPr="0077693E">
        <w:trPr>
          <w:trHeight w:val="454"/>
        </w:trPr>
        <w:tc>
          <w:tcPr>
            <w:tcW w:w="2234" w:type="dxa"/>
            <w:tcBorders>
              <w:left w:val="nil"/>
            </w:tcBorders>
            <w:shd w:val="clear" w:color="auto" w:fill="F2F2F2" w:themeFill="background1" w:themeFillShade="F2"/>
          </w:tcPr>
          <w:p w:rsidR="00034B35" w:rsidRPr="0077693E" w:rsidRDefault="00E7329F">
            <w:pPr>
              <w:pStyle w:val="af1"/>
              <w:numPr>
                <w:ilvl w:val="0"/>
                <w:numId w:val="3"/>
              </w:numPr>
              <w:spacing w:line="360" w:lineRule="auto"/>
              <w:ind w:right="210" w:firstLineChars="0"/>
              <w:jc w:val="left"/>
              <w:rPr>
                <w:rFonts w:eastAsia="黑体"/>
                <w:b/>
                <w:szCs w:val="21"/>
              </w:rPr>
            </w:pPr>
            <w:r w:rsidRPr="0077693E">
              <w:rPr>
                <w:rFonts w:eastAsia="黑体"/>
                <w:b/>
                <w:szCs w:val="21"/>
              </w:rPr>
              <w:t>测试领域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360" w:lineRule="auto"/>
              <w:ind w:right="210" w:firstLine="422"/>
              <w:jc w:val="center"/>
              <w:rPr>
                <w:rFonts w:eastAsia="黑体"/>
                <w:b/>
                <w:szCs w:val="21"/>
              </w:rPr>
            </w:pPr>
            <w:r w:rsidRPr="0077693E">
              <w:rPr>
                <w:rFonts w:eastAsia="黑体"/>
                <w:b/>
                <w:szCs w:val="21"/>
              </w:rPr>
              <w:t>访谈内容</w:t>
            </w:r>
          </w:p>
        </w:tc>
        <w:tc>
          <w:tcPr>
            <w:tcW w:w="2658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360" w:lineRule="auto"/>
              <w:ind w:right="210" w:firstLine="422"/>
              <w:jc w:val="center"/>
              <w:rPr>
                <w:rFonts w:eastAsia="黑体"/>
                <w:b/>
                <w:szCs w:val="21"/>
              </w:rPr>
            </w:pPr>
            <w:r w:rsidRPr="0077693E">
              <w:rPr>
                <w:rFonts w:eastAsia="黑体"/>
                <w:b/>
                <w:szCs w:val="21"/>
              </w:rPr>
              <w:t>记录</w:t>
            </w:r>
          </w:p>
        </w:tc>
      </w:tr>
      <w:tr w:rsidR="00034B35" w:rsidRPr="0077693E">
        <w:trPr>
          <w:trHeight w:val="80"/>
        </w:trPr>
        <w:tc>
          <w:tcPr>
            <w:tcW w:w="8720" w:type="dxa"/>
            <w:gridSpan w:val="3"/>
            <w:tcBorders>
              <w:left w:val="nil"/>
            </w:tcBorders>
          </w:tcPr>
          <w:p w:rsidR="00034B35" w:rsidRPr="0077693E" w:rsidRDefault="00E7329F">
            <w:pPr>
              <w:spacing w:line="360" w:lineRule="auto"/>
              <w:ind w:right="210" w:firstLineChars="150" w:firstLine="316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一般情况</w:t>
            </w:r>
          </w:p>
        </w:tc>
      </w:tr>
      <w:tr w:rsidR="00034B35" w:rsidRPr="0077693E">
        <w:tblPrEx>
          <w:tblBorders>
            <w:right w:val="single" w:sz="4" w:space="0" w:color="auto"/>
          </w:tblBorders>
        </w:tblPrEx>
        <w:trPr>
          <w:trHeight w:val="643"/>
        </w:trPr>
        <w:tc>
          <w:tcPr>
            <w:tcW w:w="2234" w:type="dxa"/>
            <w:vMerge w:val="restart"/>
            <w:tcBorders>
              <w:left w:val="nil"/>
            </w:tcBorders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相关病史</w:t>
            </w:r>
          </w:p>
        </w:tc>
        <w:tc>
          <w:tcPr>
            <w:tcW w:w="3828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近期相关的临床事件，患者的疾病，照料者或其它家庭成员，重大的社会或个人事件。临床状态中主要的波动</w:t>
            </w:r>
          </w:p>
        </w:tc>
        <w:tc>
          <w:tcPr>
            <w:tcW w:w="2658" w:type="dxa"/>
            <w:tcBorders>
              <w:right w:val="nil"/>
            </w:tcBorders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受试者：</w:t>
            </w:r>
          </w:p>
        </w:tc>
      </w:tr>
      <w:tr w:rsidR="00034B35" w:rsidRPr="0077693E">
        <w:tblPrEx>
          <w:tblBorders>
            <w:right w:val="single" w:sz="4" w:space="0" w:color="auto"/>
          </w:tblBorders>
        </w:tblPrEx>
        <w:trPr>
          <w:trHeight w:val="554"/>
        </w:trPr>
        <w:tc>
          <w:tcPr>
            <w:tcW w:w="2234" w:type="dxa"/>
            <w:vMerge/>
            <w:tcBorders>
              <w:left w:val="nil"/>
            </w:tcBorders>
          </w:tcPr>
          <w:p w:rsidR="00034B35" w:rsidRPr="0077693E" w:rsidRDefault="00034B35">
            <w:pPr>
              <w:ind w:right="210" w:firstLine="422"/>
              <w:jc w:val="center"/>
              <w:rPr>
                <w:b/>
                <w:szCs w:val="21"/>
              </w:rPr>
            </w:pPr>
          </w:p>
        </w:tc>
        <w:tc>
          <w:tcPr>
            <w:tcW w:w="3828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658" w:type="dxa"/>
            <w:tcBorders>
              <w:right w:val="nil"/>
            </w:tcBorders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  <w:tr w:rsidR="00034B35" w:rsidRPr="0077693E">
        <w:tblPrEx>
          <w:tblBorders>
            <w:right w:val="single" w:sz="4" w:space="0" w:color="auto"/>
          </w:tblBorders>
        </w:tblPrEx>
        <w:trPr>
          <w:trHeight w:val="704"/>
        </w:trPr>
        <w:tc>
          <w:tcPr>
            <w:tcW w:w="2234" w:type="dxa"/>
            <w:vMerge w:val="restart"/>
            <w:tcBorders>
              <w:left w:val="nil"/>
            </w:tcBorders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观察</w:t>
            </w:r>
            <w:r w:rsidRPr="0077693E">
              <w:rPr>
                <w:b/>
                <w:szCs w:val="21"/>
              </w:rPr>
              <w:t>/</w:t>
            </w:r>
            <w:r w:rsidRPr="0077693E">
              <w:rPr>
                <w:b/>
                <w:szCs w:val="21"/>
              </w:rPr>
              <w:t>评估</w:t>
            </w:r>
          </w:p>
        </w:tc>
        <w:tc>
          <w:tcPr>
            <w:tcW w:w="3828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外观</w:t>
            </w:r>
            <w:r w:rsidRPr="0077693E">
              <w:rPr>
                <w:szCs w:val="21"/>
              </w:rPr>
              <w:t>-</w:t>
            </w:r>
            <w:r w:rsidRPr="0077693E">
              <w:rPr>
                <w:szCs w:val="21"/>
              </w:rPr>
              <w:t>总体的清洁程度和卫生状况，穿着（正确选择与季节相应的服装、整洁、颜色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式样协调、系好扣子）</w:t>
            </w:r>
          </w:p>
        </w:tc>
        <w:tc>
          <w:tcPr>
            <w:tcW w:w="2658" w:type="dxa"/>
            <w:tcBorders>
              <w:right w:val="nil"/>
            </w:tcBorders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受试者：</w:t>
            </w:r>
          </w:p>
        </w:tc>
      </w:tr>
      <w:tr w:rsidR="00034B35" w:rsidRPr="0077693E">
        <w:tblPrEx>
          <w:tblBorders>
            <w:right w:val="single" w:sz="4" w:space="0" w:color="auto"/>
          </w:tblBorders>
        </w:tblPrEx>
        <w:trPr>
          <w:trHeight w:val="408"/>
        </w:trPr>
        <w:tc>
          <w:tcPr>
            <w:tcW w:w="2234" w:type="dxa"/>
            <w:vMerge/>
            <w:tcBorders>
              <w:left w:val="nil"/>
            </w:tcBorders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3828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658" w:type="dxa"/>
            <w:tcBorders>
              <w:right w:val="nil"/>
            </w:tcBorders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</w:tbl>
    <w:p w:rsidR="00034B35" w:rsidRPr="0077693E" w:rsidRDefault="00034B35">
      <w:pPr>
        <w:ind w:left="210" w:right="210" w:firstLine="420"/>
        <w:rPr>
          <w:szCs w:val="21"/>
        </w:rPr>
      </w:pPr>
    </w:p>
    <w:tbl>
      <w:tblPr>
        <w:tblW w:w="8312" w:type="dxa"/>
        <w:tblInd w:w="21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5"/>
        <w:gridCol w:w="3827"/>
        <w:gridCol w:w="2460"/>
      </w:tblGrid>
      <w:tr w:rsidR="00034B35" w:rsidRPr="0077693E">
        <w:trPr>
          <w:trHeight w:val="454"/>
        </w:trPr>
        <w:tc>
          <w:tcPr>
            <w:tcW w:w="2025" w:type="dxa"/>
            <w:shd w:val="clear" w:color="auto" w:fill="F2F2F2" w:themeFill="background1" w:themeFillShade="F2"/>
          </w:tcPr>
          <w:p w:rsidR="00034B35" w:rsidRPr="0077693E" w:rsidRDefault="00E7329F">
            <w:pPr>
              <w:pStyle w:val="af1"/>
              <w:numPr>
                <w:ilvl w:val="0"/>
                <w:numId w:val="3"/>
              </w:numPr>
              <w:spacing w:line="360" w:lineRule="auto"/>
              <w:ind w:right="210" w:firstLineChars="0"/>
              <w:jc w:val="left"/>
              <w:rPr>
                <w:rFonts w:eastAsia="黑体"/>
                <w:b/>
                <w:szCs w:val="21"/>
              </w:rPr>
            </w:pPr>
            <w:r w:rsidRPr="0077693E">
              <w:rPr>
                <w:rFonts w:eastAsia="黑体"/>
                <w:b/>
                <w:szCs w:val="21"/>
              </w:rPr>
              <w:t>测试领域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360" w:lineRule="auto"/>
              <w:ind w:right="210" w:firstLine="422"/>
              <w:jc w:val="center"/>
              <w:rPr>
                <w:rFonts w:eastAsia="黑体"/>
                <w:b/>
                <w:szCs w:val="21"/>
              </w:rPr>
            </w:pPr>
            <w:r w:rsidRPr="0077693E">
              <w:rPr>
                <w:rFonts w:eastAsia="黑体"/>
                <w:b/>
                <w:szCs w:val="21"/>
              </w:rPr>
              <w:t>访谈内容</w:t>
            </w:r>
          </w:p>
        </w:tc>
        <w:tc>
          <w:tcPr>
            <w:tcW w:w="2460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360" w:lineRule="auto"/>
              <w:ind w:right="210" w:firstLine="422"/>
              <w:jc w:val="center"/>
              <w:rPr>
                <w:rFonts w:eastAsia="黑体"/>
                <w:b/>
                <w:szCs w:val="21"/>
              </w:rPr>
            </w:pPr>
            <w:r w:rsidRPr="0077693E">
              <w:rPr>
                <w:rFonts w:eastAsia="黑体"/>
                <w:b/>
                <w:szCs w:val="21"/>
              </w:rPr>
              <w:t>记录</w:t>
            </w:r>
          </w:p>
        </w:tc>
      </w:tr>
      <w:tr w:rsidR="00034B35" w:rsidRPr="0077693E">
        <w:trPr>
          <w:trHeight w:val="454"/>
        </w:trPr>
        <w:tc>
          <w:tcPr>
            <w:tcW w:w="8312" w:type="dxa"/>
            <w:gridSpan w:val="3"/>
          </w:tcPr>
          <w:p w:rsidR="00034B35" w:rsidRPr="0077693E" w:rsidRDefault="00034B35">
            <w:pPr>
              <w:spacing w:line="360" w:lineRule="auto"/>
              <w:ind w:right="210" w:firstLine="422"/>
              <w:rPr>
                <w:b/>
                <w:szCs w:val="21"/>
              </w:rPr>
            </w:pPr>
          </w:p>
          <w:p w:rsidR="00034B35" w:rsidRPr="0077693E" w:rsidRDefault="00E7329F">
            <w:pPr>
              <w:spacing w:line="360" w:lineRule="auto"/>
              <w:ind w:right="210"/>
              <w:jc w:val="center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心理</w:t>
            </w:r>
            <w:r w:rsidRPr="0077693E">
              <w:rPr>
                <w:b/>
                <w:szCs w:val="21"/>
              </w:rPr>
              <w:t>/</w:t>
            </w:r>
            <w:r w:rsidRPr="0077693E">
              <w:rPr>
                <w:b/>
                <w:szCs w:val="21"/>
              </w:rPr>
              <w:t>认知状态</w:t>
            </w:r>
            <w:r w:rsidRPr="0077693E">
              <w:rPr>
                <w:b/>
                <w:szCs w:val="21"/>
              </w:rPr>
              <w:t>——</w:t>
            </w:r>
            <w:r w:rsidRPr="0077693E">
              <w:rPr>
                <w:b/>
                <w:szCs w:val="21"/>
              </w:rPr>
              <w:t>如果使用，则为指定的结构性测试</w:t>
            </w:r>
          </w:p>
        </w:tc>
      </w:tr>
      <w:tr w:rsidR="00034B35" w:rsidRPr="0077693E">
        <w:trPr>
          <w:trHeight w:val="510"/>
        </w:trPr>
        <w:tc>
          <w:tcPr>
            <w:tcW w:w="2025" w:type="dxa"/>
            <w:vMerge w:val="restart"/>
          </w:tcPr>
          <w:p w:rsidR="00034B35" w:rsidRPr="0077693E" w:rsidRDefault="00E7329F">
            <w:pPr>
              <w:ind w:right="210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觉醒</w:t>
            </w:r>
            <w:r w:rsidRPr="0077693E">
              <w:rPr>
                <w:b/>
                <w:szCs w:val="21"/>
              </w:rPr>
              <w:t>/</w:t>
            </w:r>
            <w:r w:rsidRPr="0077693E">
              <w:rPr>
                <w:b/>
                <w:szCs w:val="21"/>
              </w:rPr>
              <w:t>机警</w:t>
            </w:r>
            <w:r w:rsidRPr="0077693E">
              <w:rPr>
                <w:b/>
                <w:szCs w:val="21"/>
              </w:rPr>
              <w:t>/</w:t>
            </w:r>
            <w:r w:rsidRPr="0077693E">
              <w:rPr>
                <w:b/>
                <w:szCs w:val="21"/>
              </w:rPr>
              <w:t>注意力</w:t>
            </w:r>
          </w:p>
        </w:tc>
        <w:tc>
          <w:tcPr>
            <w:tcW w:w="3827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意识模糊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意识清晰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兴奋性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反应性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意识状态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注意力分散</w:t>
            </w: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受试者：</w:t>
            </w:r>
          </w:p>
        </w:tc>
      </w:tr>
      <w:tr w:rsidR="00034B35" w:rsidRPr="0077693E">
        <w:trPr>
          <w:trHeight w:val="560"/>
        </w:trPr>
        <w:tc>
          <w:tcPr>
            <w:tcW w:w="2025" w:type="dxa"/>
            <w:vMerge/>
          </w:tcPr>
          <w:p w:rsidR="00034B35" w:rsidRPr="0077693E" w:rsidRDefault="00034B35">
            <w:pPr>
              <w:ind w:right="210" w:firstLine="422"/>
              <w:rPr>
                <w:b/>
                <w:szCs w:val="21"/>
              </w:rPr>
            </w:pPr>
          </w:p>
        </w:tc>
        <w:tc>
          <w:tcPr>
            <w:tcW w:w="3827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  <w:tr w:rsidR="00034B35" w:rsidRPr="0077693E">
        <w:trPr>
          <w:trHeight w:val="540"/>
        </w:trPr>
        <w:tc>
          <w:tcPr>
            <w:tcW w:w="2025" w:type="dxa"/>
            <w:vMerge w:val="restart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定向力</w:t>
            </w:r>
          </w:p>
        </w:tc>
        <w:tc>
          <w:tcPr>
            <w:tcW w:w="3827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时间（日期，年份）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地点（城市，国家，诊所）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人物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是否知道与照料者之间的关系？</w:t>
            </w: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受试者：</w:t>
            </w:r>
          </w:p>
        </w:tc>
      </w:tr>
      <w:tr w:rsidR="00034B35" w:rsidRPr="0077693E">
        <w:trPr>
          <w:trHeight w:val="846"/>
        </w:trPr>
        <w:tc>
          <w:tcPr>
            <w:tcW w:w="2025" w:type="dxa"/>
            <w:vMerge/>
          </w:tcPr>
          <w:p w:rsidR="00034B35" w:rsidRPr="0077693E" w:rsidRDefault="00034B35">
            <w:pPr>
              <w:ind w:right="210" w:firstLine="422"/>
              <w:rPr>
                <w:b/>
                <w:szCs w:val="21"/>
              </w:rPr>
            </w:pPr>
          </w:p>
        </w:tc>
        <w:tc>
          <w:tcPr>
            <w:tcW w:w="3827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  <w:tr w:rsidR="00034B35" w:rsidRPr="0077693E">
        <w:trPr>
          <w:trHeight w:val="559"/>
        </w:trPr>
        <w:tc>
          <w:tcPr>
            <w:tcW w:w="2025" w:type="dxa"/>
            <w:vMerge w:val="restart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记忆力</w:t>
            </w:r>
          </w:p>
        </w:tc>
        <w:tc>
          <w:tcPr>
            <w:tcW w:w="3827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记录个人信息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回忆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长期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远期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过去的事情</w:t>
            </w: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受试者：</w:t>
            </w:r>
          </w:p>
        </w:tc>
      </w:tr>
      <w:tr w:rsidR="00034B35" w:rsidRPr="0077693E">
        <w:trPr>
          <w:trHeight w:val="553"/>
        </w:trPr>
        <w:tc>
          <w:tcPr>
            <w:tcW w:w="2025" w:type="dxa"/>
            <w:vMerge/>
          </w:tcPr>
          <w:p w:rsidR="00034B35" w:rsidRPr="0077693E" w:rsidRDefault="00034B35">
            <w:pPr>
              <w:ind w:right="210" w:firstLine="422"/>
              <w:rPr>
                <w:b/>
                <w:szCs w:val="21"/>
              </w:rPr>
            </w:pPr>
          </w:p>
        </w:tc>
        <w:tc>
          <w:tcPr>
            <w:tcW w:w="3827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  <w:tr w:rsidR="00034B35" w:rsidRPr="0077693E">
        <w:trPr>
          <w:trHeight w:val="703"/>
        </w:trPr>
        <w:tc>
          <w:tcPr>
            <w:tcW w:w="2025" w:type="dxa"/>
            <w:vMerge w:val="restart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语言</w:t>
            </w:r>
            <w:r w:rsidRPr="0077693E">
              <w:rPr>
                <w:b/>
                <w:szCs w:val="21"/>
              </w:rPr>
              <w:t>/</w:t>
            </w:r>
            <w:r w:rsidRPr="0077693E">
              <w:rPr>
                <w:b/>
                <w:szCs w:val="21"/>
              </w:rPr>
              <w:t>言语</w:t>
            </w:r>
          </w:p>
        </w:tc>
        <w:tc>
          <w:tcPr>
            <w:tcW w:w="3827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流畅性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表达性语言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理解力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可接受语言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命名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复述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遵循指令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（</w:t>
            </w:r>
            <w:r w:rsidRPr="0077693E">
              <w:rPr>
                <w:szCs w:val="21"/>
              </w:rPr>
              <w:t>1</w:t>
            </w:r>
            <w:r w:rsidRPr="0077693E">
              <w:rPr>
                <w:szCs w:val="21"/>
              </w:rPr>
              <w:t>步指令，</w:t>
            </w:r>
            <w:r w:rsidRPr="0077693E">
              <w:rPr>
                <w:szCs w:val="21"/>
              </w:rPr>
              <w:t>2</w:t>
            </w:r>
            <w:r w:rsidRPr="0077693E">
              <w:rPr>
                <w:szCs w:val="21"/>
              </w:rPr>
              <w:t>步指令）</w:t>
            </w: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受试者：</w:t>
            </w:r>
          </w:p>
        </w:tc>
      </w:tr>
      <w:tr w:rsidR="00034B35" w:rsidRPr="0077693E">
        <w:trPr>
          <w:trHeight w:val="982"/>
        </w:trPr>
        <w:tc>
          <w:tcPr>
            <w:tcW w:w="2025" w:type="dxa"/>
            <w:vMerge/>
          </w:tcPr>
          <w:p w:rsidR="00034B35" w:rsidRPr="0077693E" w:rsidRDefault="00034B35">
            <w:pPr>
              <w:ind w:right="210" w:firstLine="422"/>
              <w:rPr>
                <w:b/>
                <w:szCs w:val="21"/>
              </w:rPr>
            </w:pPr>
          </w:p>
        </w:tc>
        <w:tc>
          <w:tcPr>
            <w:tcW w:w="3827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  <w:tr w:rsidR="00034B35" w:rsidRPr="0077693E">
        <w:trPr>
          <w:trHeight w:val="699"/>
        </w:trPr>
        <w:tc>
          <w:tcPr>
            <w:tcW w:w="2025" w:type="dxa"/>
            <w:vMerge w:val="restart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运用能力</w:t>
            </w:r>
          </w:p>
        </w:tc>
        <w:tc>
          <w:tcPr>
            <w:tcW w:w="3827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结构性能力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（如五边形，圆圈）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观念性运用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观念运动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模仿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可描述的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观察到的步态失调</w:t>
            </w: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受试者：</w:t>
            </w:r>
          </w:p>
        </w:tc>
      </w:tr>
      <w:tr w:rsidR="00034B35" w:rsidRPr="0077693E">
        <w:trPr>
          <w:trHeight w:val="695"/>
        </w:trPr>
        <w:tc>
          <w:tcPr>
            <w:tcW w:w="2025" w:type="dxa"/>
            <w:vMerge/>
          </w:tcPr>
          <w:p w:rsidR="00034B35" w:rsidRPr="0077693E" w:rsidRDefault="00034B35">
            <w:pPr>
              <w:ind w:right="210" w:firstLine="422"/>
              <w:rPr>
                <w:b/>
                <w:szCs w:val="21"/>
              </w:rPr>
            </w:pPr>
          </w:p>
        </w:tc>
        <w:tc>
          <w:tcPr>
            <w:tcW w:w="3827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  <w:tr w:rsidR="00034B35" w:rsidRPr="0077693E">
        <w:trPr>
          <w:trHeight w:val="1134"/>
        </w:trPr>
        <w:tc>
          <w:tcPr>
            <w:tcW w:w="2025" w:type="dxa"/>
            <w:vMerge w:val="restart"/>
          </w:tcPr>
          <w:p w:rsidR="00034B35" w:rsidRPr="0077693E" w:rsidRDefault="00E7329F">
            <w:pPr>
              <w:ind w:right="210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判断</w:t>
            </w:r>
            <w:r w:rsidRPr="0077693E">
              <w:rPr>
                <w:b/>
                <w:szCs w:val="21"/>
              </w:rPr>
              <w:t>/</w:t>
            </w:r>
            <w:r w:rsidRPr="0077693E">
              <w:rPr>
                <w:b/>
                <w:szCs w:val="21"/>
              </w:rPr>
              <w:t>解决问题</w:t>
            </w:r>
            <w:r w:rsidRPr="0077693E">
              <w:rPr>
                <w:b/>
                <w:szCs w:val="21"/>
              </w:rPr>
              <w:t>/</w:t>
            </w:r>
            <w:r w:rsidRPr="0077693E">
              <w:rPr>
                <w:b/>
                <w:szCs w:val="21"/>
              </w:rPr>
              <w:t>洞察力</w:t>
            </w:r>
          </w:p>
        </w:tc>
        <w:tc>
          <w:tcPr>
            <w:tcW w:w="3827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在一定的情形下受试者所需要的判断力（如在家里电功率的损失，被反锁在房子外面，等）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自我感知（如犯错误，不恰当的</w:t>
            </w:r>
            <w:r w:rsidRPr="0077693E">
              <w:rPr>
                <w:szCs w:val="21"/>
              </w:rPr>
              <w:lastRenderedPageBreak/>
              <w:t>行为，较差的判断力）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试图纠正错误的行为（如关于判断力的，错误）</w:t>
            </w: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lastRenderedPageBreak/>
              <w:t>受试者：</w:t>
            </w:r>
          </w:p>
        </w:tc>
      </w:tr>
      <w:tr w:rsidR="00034B35" w:rsidRPr="0077693E">
        <w:trPr>
          <w:trHeight w:val="838"/>
        </w:trPr>
        <w:tc>
          <w:tcPr>
            <w:tcW w:w="2025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3827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</w:tbl>
    <w:p w:rsidR="00034B35" w:rsidRPr="0077693E" w:rsidRDefault="00034B35">
      <w:pPr>
        <w:ind w:left="210" w:right="210" w:firstLine="420"/>
        <w:rPr>
          <w:szCs w:val="21"/>
        </w:rPr>
      </w:pPr>
    </w:p>
    <w:p w:rsidR="00034B35" w:rsidRPr="0077693E" w:rsidRDefault="00034B35">
      <w:pPr>
        <w:ind w:left="210" w:right="210" w:firstLine="420"/>
        <w:rPr>
          <w:szCs w:val="21"/>
        </w:rPr>
      </w:pPr>
    </w:p>
    <w:tbl>
      <w:tblPr>
        <w:tblW w:w="8312" w:type="dxa"/>
        <w:tblInd w:w="21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5"/>
        <w:gridCol w:w="3827"/>
        <w:gridCol w:w="2460"/>
      </w:tblGrid>
      <w:tr w:rsidR="00034B35" w:rsidRPr="0077693E">
        <w:trPr>
          <w:trHeight w:val="454"/>
        </w:trPr>
        <w:tc>
          <w:tcPr>
            <w:tcW w:w="2025" w:type="dxa"/>
            <w:shd w:val="clear" w:color="auto" w:fill="F2F2F2" w:themeFill="background1" w:themeFillShade="F2"/>
          </w:tcPr>
          <w:p w:rsidR="00034B35" w:rsidRPr="0077693E" w:rsidRDefault="00E7329F">
            <w:pPr>
              <w:pStyle w:val="af1"/>
              <w:numPr>
                <w:ilvl w:val="0"/>
                <w:numId w:val="3"/>
              </w:numPr>
              <w:spacing w:line="360" w:lineRule="auto"/>
              <w:ind w:right="210" w:firstLineChars="0"/>
              <w:jc w:val="left"/>
              <w:rPr>
                <w:rFonts w:eastAsia="黑体"/>
                <w:b/>
                <w:szCs w:val="21"/>
              </w:rPr>
            </w:pPr>
            <w:r w:rsidRPr="0077693E">
              <w:rPr>
                <w:rFonts w:eastAsia="黑体"/>
                <w:b/>
                <w:szCs w:val="21"/>
              </w:rPr>
              <w:t>测试领域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360" w:lineRule="auto"/>
              <w:ind w:right="210" w:firstLine="422"/>
              <w:jc w:val="center"/>
              <w:rPr>
                <w:rFonts w:eastAsia="黑体"/>
                <w:b/>
                <w:szCs w:val="21"/>
              </w:rPr>
            </w:pPr>
            <w:r w:rsidRPr="0077693E">
              <w:rPr>
                <w:rFonts w:eastAsia="黑体"/>
                <w:b/>
                <w:szCs w:val="21"/>
              </w:rPr>
              <w:t>访谈内容</w:t>
            </w:r>
          </w:p>
        </w:tc>
        <w:tc>
          <w:tcPr>
            <w:tcW w:w="2460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360" w:lineRule="auto"/>
              <w:ind w:right="210" w:firstLine="422"/>
              <w:jc w:val="center"/>
              <w:rPr>
                <w:rFonts w:eastAsia="黑体"/>
                <w:b/>
                <w:szCs w:val="21"/>
              </w:rPr>
            </w:pPr>
            <w:r w:rsidRPr="0077693E">
              <w:rPr>
                <w:rFonts w:eastAsia="黑体"/>
                <w:b/>
                <w:szCs w:val="21"/>
              </w:rPr>
              <w:t>记录</w:t>
            </w:r>
          </w:p>
        </w:tc>
      </w:tr>
      <w:tr w:rsidR="00034B35" w:rsidRPr="0077693E">
        <w:trPr>
          <w:trHeight w:val="454"/>
        </w:trPr>
        <w:tc>
          <w:tcPr>
            <w:tcW w:w="8312" w:type="dxa"/>
            <w:gridSpan w:val="3"/>
          </w:tcPr>
          <w:p w:rsidR="00034B35" w:rsidRPr="0077693E" w:rsidRDefault="00E7329F">
            <w:pPr>
              <w:spacing w:line="360" w:lineRule="auto"/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行为</w:t>
            </w:r>
          </w:p>
        </w:tc>
      </w:tr>
      <w:tr w:rsidR="00034B35" w:rsidRPr="0077693E">
        <w:trPr>
          <w:trHeight w:val="546"/>
        </w:trPr>
        <w:tc>
          <w:tcPr>
            <w:tcW w:w="2025" w:type="dxa"/>
            <w:vMerge w:val="restart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思维内容</w:t>
            </w:r>
          </w:p>
        </w:tc>
        <w:tc>
          <w:tcPr>
            <w:tcW w:w="3827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恰当的组织性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与当前形势相关</w:t>
            </w: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受试者：</w:t>
            </w:r>
          </w:p>
        </w:tc>
      </w:tr>
      <w:tr w:rsidR="00034B35" w:rsidRPr="0077693E">
        <w:trPr>
          <w:trHeight w:val="412"/>
        </w:trPr>
        <w:tc>
          <w:tcPr>
            <w:tcW w:w="2025" w:type="dxa"/>
            <w:vMerge/>
          </w:tcPr>
          <w:p w:rsidR="00034B35" w:rsidRPr="0077693E" w:rsidRDefault="00034B35">
            <w:pPr>
              <w:ind w:right="210" w:firstLine="422"/>
              <w:rPr>
                <w:b/>
                <w:szCs w:val="21"/>
              </w:rPr>
            </w:pPr>
          </w:p>
        </w:tc>
        <w:tc>
          <w:tcPr>
            <w:tcW w:w="3827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  <w:tr w:rsidR="00034B35" w:rsidRPr="0077693E">
        <w:trPr>
          <w:trHeight w:val="416"/>
        </w:trPr>
        <w:tc>
          <w:tcPr>
            <w:tcW w:w="2025" w:type="dxa"/>
            <w:vMerge w:val="restart"/>
          </w:tcPr>
          <w:p w:rsidR="00034B35" w:rsidRPr="0077693E" w:rsidRDefault="00E7329F">
            <w:pPr>
              <w:ind w:right="210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幻觉</w:t>
            </w:r>
            <w:r w:rsidRPr="0077693E">
              <w:rPr>
                <w:b/>
                <w:szCs w:val="21"/>
              </w:rPr>
              <w:t>/</w:t>
            </w:r>
            <w:r w:rsidRPr="0077693E">
              <w:rPr>
                <w:b/>
                <w:szCs w:val="21"/>
              </w:rPr>
              <w:t>妄想</w:t>
            </w:r>
            <w:r w:rsidRPr="0077693E">
              <w:rPr>
                <w:b/>
                <w:szCs w:val="21"/>
              </w:rPr>
              <w:t>/</w:t>
            </w:r>
            <w:r w:rsidRPr="0077693E">
              <w:rPr>
                <w:b/>
                <w:szCs w:val="21"/>
              </w:rPr>
              <w:t>错觉</w:t>
            </w:r>
          </w:p>
        </w:tc>
        <w:tc>
          <w:tcPr>
            <w:tcW w:w="3827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听觉的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视觉的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知觉错误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系统性的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形象的感知异常</w:t>
            </w: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受试者：</w:t>
            </w:r>
          </w:p>
        </w:tc>
      </w:tr>
      <w:tr w:rsidR="00034B35" w:rsidRPr="0077693E">
        <w:trPr>
          <w:trHeight w:val="556"/>
        </w:trPr>
        <w:tc>
          <w:tcPr>
            <w:tcW w:w="2025" w:type="dxa"/>
            <w:vMerge/>
          </w:tcPr>
          <w:p w:rsidR="00034B35" w:rsidRPr="0077693E" w:rsidRDefault="00034B35">
            <w:pPr>
              <w:ind w:right="210" w:firstLine="422"/>
              <w:rPr>
                <w:b/>
                <w:szCs w:val="21"/>
              </w:rPr>
            </w:pPr>
          </w:p>
        </w:tc>
        <w:tc>
          <w:tcPr>
            <w:tcW w:w="3827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  <w:tr w:rsidR="00034B35" w:rsidRPr="0077693E">
        <w:trPr>
          <w:trHeight w:val="1134"/>
        </w:trPr>
        <w:tc>
          <w:tcPr>
            <w:tcW w:w="2025" w:type="dxa"/>
            <w:vMerge w:val="restart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行为</w:t>
            </w:r>
            <w:r w:rsidRPr="0077693E">
              <w:rPr>
                <w:b/>
                <w:szCs w:val="21"/>
              </w:rPr>
              <w:t>/</w:t>
            </w:r>
            <w:r w:rsidRPr="0077693E">
              <w:rPr>
                <w:b/>
                <w:szCs w:val="21"/>
              </w:rPr>
              <w:t>情绪</w:t>
            </w:r>
          </w:p>
        </w:tc>
        <w:tc>
          <w:tcPr>
            <w:tcW w:w="3827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情绪化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情绪不稳定；罕见的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极不协调的不能控制；刺激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精力旺盛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淡漠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攻击性；敌意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抑郁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焦虑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恰当性</w:t>
            </w:r>
            <w:r w:rsidRPr="0077693E">
              <w:rPr>
                <w:szCs w:val="21"/>
              </w:rPr>
              <w:t xml:space="preserve"> 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协同性</w:t>
            </w: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受试者：</w:t>
            </w:r>
          </w:p>
        </w:tc>
      </w:tr>
      <w:tr w:rsidR="00034B35" w:rsidRPr="0077693E">
        <w:trPr>
          <w:trHeight w:val="830"/>
        </w:trPr>
        <w:tc>
          <w:tcPr>
            <w:tcW w:w="2025" w:type="dxa"/>
            <w:vMerge/>
          </w:tcPr>
          <w:p w:rsidR="00034B35" w:rsidRPr="0077693E" w:rsidRDefault="00034B35">
            <w:pPr>
              <w:ind w:right="210" w:firstLine="422"/>
              <w:rPr>
                <w:b/>
                <w:szCs w:val="21"/>
              </w:rPr>
            </w:pPr>
          </w:p>
        </w:tc>
        <w:tc>
          <w:tcPr>
            <w:tcW w:w="3827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  <w:tr w:rsidR="00034B35" w:rsidRPr="0077693E">
        <w:trPr>
          <w:trHeight w:val="841"/>
        </w:trPr>
        <w:tc>
          <w:tcPr>
            <w:tcW w:w="2025" w:type="dxa"/>
            <w:vMerge w:val="restart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睡眠</w:t>
            </w:r>
            <w:r w:rsidRPr="0077693E">
              <w:rPr>
                <w:b/>
                <w:szCs w:val="21"/>
              </w:rPr>
              <w:t>/</w:t>
            </w:r>
            <w:r w:rsidRPr="0077693E">
              <w:rPr>
                <w:b/>
                <w:szCs w:val="21"/>
              </w:rPr>
              <w:t>食欲</w:t>
            </w:r>
          </w:p>
        </w:tc>
        <w:tc>
          <w:tcPr>
            <w:tcW w:w="3827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睡眠障碍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失眠（类型？）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夜间活动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睡眠增多，睡眠减少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食欲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体重改变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偏食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受试者是否意识到这些问题？</w:t>
            </w: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受试者：</w:t>
            </w:r>
          </w:p>
        </w:tc>
      </w:tr>
      <w:tr w:rsidR="00034B35" w:rsidRPr="0077693E">
        <w:trPr>
          <w:trHeight w:val="843"/>
        </w:trPr>
        <w:tc>
          <w:tcPr>
            <w:tcW w:w="2025" w:type="dxa"/>
            <w:vMerge/>
          </w:tcPr>
          <w:p w:rsidR="00034B35" w:rsidRPr="0077693E" w:rsidRDefault="00034B35">
            <w:pPr>
              <w:ind w:right="210" w:firstLine="422"/>
              <w:rPr>
                <w:b/>
                <w:szCs w:val="21"/>
              </w:rPr>
            </w:pPr>
          </w:p>
        </w:tc>
        <w:tc>
          <w:tcPr>
            <w:tcW w:w="3827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  <w:tr w:rsidR="00034B35" w:rsidRPr="0077693E">
        <w:trPr>
          <w:trHeight w:val="700"/>
        </w:trPr>
        <w:tc>
          <w:tcPr>
            <w:tcW w:w="2025" w:type="dxa"/>
            <w:vMerge w:val="restart"/>
          </w:tcPr>
          <w:p w:rsidR="00034B35" w:rsidRPr="0077693E" w:rsidRDefault="00E7329F">
            <w:pPr>
              <w:ind w:right="210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神经</w:t>
            </w:r>
            <w:r w:rsidRPr="0077693E">
              <w:rPr>
                <w:b/>
                <w:szCs w:val="21"/>
              </w:rPr>
              <w:t>/</w:t>
            </w:r>
            <w:r w:rsidRPr="0077693E">
              <w:rPr>
                <w:b/>
                <w:szCs w:val="21"/>
              </w:rPr>
              <w:t>精神运动</w:t>
            </w:r>
          </w:p>
        </w:tc>
        <w:tc>
          <w:tcPr>
            <w:tcW w:w="3827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整体运动活动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姿势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步态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运动障碍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罕见的运动行为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步距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日常活动模式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漫无目的的活动</w:t>
            </w: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受试者：</w:t>
            </w:r>
          </w:p>
        </w:tc>
      </w:tr>
      <w:tr w:rsidR="00034B35" w:rsidRPr="0077693E">
        <w:trPr>
          <w:trHeight w:val="532"/>
        </w:trPr>
        <w:tc>
          <w:tcPr>
            <w:tcW w:w="2025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3827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</w:tbl>
    <w:p w:rsidR="00034B35" w:rsidRPr="0077693E" w:rsidRDefault="00034B35">
      <w:pPr>
        <w:ind w:left="210" w:right="210" w:firstLine="420"/>
        <w:rPr>
          <w:szCs w:val="21"/>
        </w:rPr>
      </w:pPr>
    </w:p>
    <w:tbl>
      <w:tblPr>
        <w:tblW w:w="8312" w:type="dxa"/>
        <w:tblInd w:w="21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5"/>
        <w:gridCol w:w="3827"/>
        <w:gridCol w:w="2460"/>
      </w:tblGrid>
      <w:tr w:rsidR="00034B35" w:rsidRPr="0077693E">
        <w:trPr>
          <w:trHeight w:val="454"/>
        </w:trPr>
        <w:tc>
          <w:tcPr>
            <w:tcW w:w="2025" w:type="dxa"/>
            <w:shd w:val="clear" w:color="auto" w:fill="F2F2F2" w:themeFill="background1" w:themeFillShade="F2"/>
          </w:tcPr>
          <w:p w:rsidR="00034B35" w:rsidRPr="0077693E" w:rsidRDefault="00E7329F">
            <w:pPr>
              <w:pStyle w:val="af1"/>
              <w:numPr>
                <w:ilvl w:val="0"/>
                <w:numId w:val="3"/>
              </w:numPr>
              <w:spacing w:line="360" w:lineRule="auto"/>
              <w:ind w:right="210" w:firstLineChars="0"/>
              <w:jc w:val="left"/>
              <w:rPr>
                <w:rFonts w:eastAsia="黑体"/>
                <w:b/>
                <w:szCs w:val="21"/>
              </w:rPr>
            </w:pPr>
            <w:r w:rsidRPr="0077693E">
              <w:rPr>
                <w:rFonts w:eastAsia="黑体"/>
                <w:b/>
                <w:szCs w:val="21"/>
              </w:rPr>
              <w:t>测试领域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360" w:lineRule="auto"/>
              <w:ind w:right="210" w:firstLine="422"/>
              <w:jc w:val="center"/>
              <w:rPr>
                <w:rFonts w:eastAsia="黑体"/>
                <w:b/>
                <w:szCs w:val="21"/>
              </w:rPr>
            </w:pPr>
            <w:r w:rsidRPr="0077693E">
              <w:rPr>
                <w:rFonts w:eastAsia="黑体"/>
                <w:b/>
                <w:szCs w:val="21"/>
              </w:rPr>
              <w:t>访谈内容</w:t>
            </w:r>
          </w:p>
        </w:tc>
        <w:tc>
          <w:tcPr>
            <w:tcW w:w="2460" w:type="dxa"/>
            <w:shd w:val="clear" w:color="auto" w:fill="F2F2F2" w:themeFill="background1" w:themeFillShade="F2"/>
          </w:tcPr>
          <w:p w:rsidR="00034B35" w:rsidRPr="0077693E" w:rsidRDefault="00E7329F">
            <w:pPr>
              <w:spacing w:line="360" w:lineRule="auto"/>
              <w:ind w:right="210" w:firstLine="422"/>
              <w:jc w:val="center"/>
              <w:rPr>
                <w:rFonts w:eastAsia="黑体"/>
                <w:b/>
                <w:szCs w:val="21"/>
              </w:rPr>
            </w:pPr>
            <w:r w:rsidRPr="0077693E">
              <w:rPr>
                <w:rFonts w:eastAsia="黑体"/>
                <w:b/>
                <w:szCs w:val="21"/>
              </w:rPr>
              <w:t>记录</w:t>
            </w:r>
          </w:p>
        </w:tc>
      </w:tr>
      <w:tr w:rsidR="00034B35" w:rsidRPr="0077693E">
        <w:trPr>
          <w:trHeight w:val="454"/>
        </w:trPr>
        <w:tc>
          <w:tcPr>
            <w:tcW w:w="8312" w:type="dxa"/>
            <w:gridSpan w:val="3"/>
          </w:tcPr>
          <w:p w:rsidR="00034B35" w:rsidRPr="0077693E" w:rsidRDefault="00E7329F">
            <w:pPr>
              <w:spacing w:line="360" w:lineRule="auto"/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日常生活能力</w:t>
            </w:r>
          </w:p>
        </w:tc>
      </w:tr>
      <w:tr w:rsidR="00034B35" w:rsidRPr="0077693E">
        <w:trPr>
          <w:trHeight w:val="1119"/>
        </w:trPr>
        <w:tc>
          <w:tcPr>
            <w:tcW w:w="2025" w:type="dxa"/>
            <w:vMerge w:val="restart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基本的和复杂的功能活动（工具性）</w:t>
            </w:r>
          </w:p>
        </w:tc>
        <w:tc>
          <w:tcPr>
            <w:tcW w:w="3827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行走能力（步行，在房间内和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或房间外到处走动）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保持卫生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整理内务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大便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小便控制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lastRenderedPageBreak/>
              <w:t>穿衣</w:t>
            </w:r>
            <w:r w:rsidRPr="0077693E">
              <w:rPr>
                <w:szCs w:val="21"/>
              </w:rPr>
              <w:t>/</w:t>
            </w:r>
            <w:r w:rsidRPr="0077693E">
              <w:rPr>
                <w:szCs w:val="21"/>
              </w:rPr>
              <w:t>选择衣服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自我进食，准备食物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做家务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个人兴趣爱好（如绘画，看电视）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打电话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受试者是否意识到这些问题？</w:t>
            </w: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lastRenderedPageBreak/>
              <w:t>受试者：</w:t>
            </w:r>
          </w:p>
        </w:tc>
      </w:tr>
      <w:tr w:rsidR="00034B35" w:rsidRPr="0077693E">
        <w:trPr>
          <w:trHeight w:val="1898"/>
        </w:trPr>
        <w:tc>
          <w:tcPr>
            <w:tcW w:w="2025" w:type="dxa"/>
            <w:vMerge/>
          </w:tcPr>
          <w:p w:rsidR="00034B35" w:rsidRPr="0077693E" w:rsidRDefault="00034B35">
            <w:pPr>
              <w:ind w:right="210" w:firstLine="422"/>
              <w:rPr>
                <w:b/>
                <w:szCs w:val="21"/>
              </w:rPr>
            </w:pPr>
          </w:p>
        </w:tc>
        <w:tc>
          <w:tcPr>
            <w:tcW w:w="3827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  <w:tr w:rsidR="00034B35" w:rsidRPr="0077693E">
        <w:trPr>
          <w:trHeight w:val="1485"/>
        </w:trPr>
        <w:tc>
          <w:tcPr>
            <w:tcW w:w="2025" w:type="dxa"/>
            <w:vMerge w:val="restart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lastRenderedPageBreak/>
              <w:t>社会功能</w:t>
            </w:r>
          </w:p>
        </w:tc>
        <w:tc>
          <w:tcPr>
            <w:tcW w:w="3827" w:type="dxa"/>
            <w:vMerge w:val="restart"/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参加：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人际关系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家庭活动（如家庭聚会）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户外活动（如拜访朋友，参加宴会）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社区活动（如宗教，日间中心）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观赏活动（如运动会，电影）</w:t>
            </w:r>
          </w:p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独立性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无助</w:t>
            </w:r>
          </w:p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受试者是否意识到这些活动？</w:t>
            </w: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受试者：</w:t>
            </w:r>
          </w:p>
        </w:tc>
      </w:tr>
      <w:tr w:rsidR="00034B35" w:rsidRPr="0077693E">
        <w:trPr>
          <w:trHeight w:val="1691"/>
        </w:trPr>
        <w:tc>
          <w:tcPr>
            <w:tcW w:w="2025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3827" w:type="dxa"/>
            <w:vMerge/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  <w:tc>
          <w:tcPr>
            <w:tcW w:w="2460" w:type="dxa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照料者：</w:t>
            </w:r>
          </w:p>
        </w:tc>
      </w:tr>
      <w:tr w:rsidR="00034B35" w:rsidRPr="0077693E">
        <w:tc>
          <w:tcPr>
            <w:tcW w:w="8312" w:type="dxa"/>
            <w:gridSpan w:val="3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记录，注释，总结陈述：</w:t>
            </w:r>
          </w:p>
          <w:p w:rsidR="00034B35" w:rsidRPr="0077693E" w:rsidRDefault="00034B35">
            <w:pPr>
              <w:ind w:right="210"/>
              <w:rPr>
                <w:szCs w:val="21"/>
              </w:rPr>
            </w:pPr>
          </w:p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</w:tr>
      <w:tr w:rsidR="00034B35" w:rsidRPr="0077693E">
        <w:trPr>
          <w:trHeight w:val="654"/>
        </w:trPr>
        <w:tc>
          <w:tcPr>
            <w:tcW w:w="8312" w:type="dxa"/>
            <w:gridSpan w:val="3"/>
          </w:tcPr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其它来源的信息：</w:t>
            </w:r>
          </w:p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  <w:p w:rsidR="00034B35" w:rsidRPr="0077693E" w:rsidRDefault="00034B35">
            <w:pPr>
              <w:ind w:right="210"/>
              <w:rPr>
                <w:szCs w:val="21"/>
              </w:rPr>
            </w:pPr>
          </w:p>
        </w:tc>
      </w:tr>
    </w:tbl>
    <w:p w:rsidR="00034B35" w:rsidRPr="0077693E" w:rsidRDefault="00034B35">
      <w:pPr>
        <w:ind w:left="210" w:right="210" w:firstLine="422"/>
        <w:rPr>
          <w:b/>
          <w:szCs w:val="21"/>
        </w:rPr>
      </w:pPr>
    </w:p>
    <w:p w:rsidR="00034B35" w:rsidRPr="0077693E" w:rsidRDefault="00034B35">
      <w:pPr>
        <w:ind w:left="210" w:right="210" w:firstLine="420"/>
        <w:rPr>
          <w:szCs w:val="21"/>
        </w:rPr>
      </w:pPr>
    </w:p>
    <w:tbl>
      <w:tblPr>
        <w:tblW w:w="8510" w:type="dxa"/>
        <w:tblInd w:w="21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2837"/>
        <w:gridCol w:w="2837"/>
      </w:tblGrid>
      <w:tr w:rsidR="00034B35" w:rsidRPr="0077693E">
        <w:trPr>
          <w:trHeight w:val="454"/>
        </w:trPr>
        <w:tc>
          <w:tcPr>
            <w:tcW w:w="8510" w:type="dxa"/>
            <w:gridSpan w:val="3"/>
          </w:tcPr>
          <w:p w:rsidR="00034B35" w:rsidRPr="0077693E" w:rsidRDefault="00E7329F">
            <w:pPr>
              <w:spacing w:line="276" w:lineRule="auto"/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疾病的严重程度</w:t>
            </w:r>
          </w:p>
        </w:tc>
      </w:tr>
      <w:tr w:rsidR="00034B35" w:rsidRPr="0077693E">
        <w:trPr>
          <w:trHeight w:val="510"/>
        </w:trPr>
        <w:tc>
          <w:tcPr>
            <w:tcW w:w="8510" w:type="dxa"/>
            <w:gridSpan w:val="3"/>
            <w:tcBorders>
              <w:bottom w:val="nil"/>
            </w:tcBorders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鉴于您的临床经验，这个受试者目前的</w:t>
            </w:r>
            <w:r w:rsidRPr="0077693E">
              <w:rPr>
                <w:rFonts w:hint="eastAsia"/>
                <w:szCs w:val="21"/>
              </w:rPr>
              <w:t>总体</w:t>
            </w:r>
            <w:r w:rsidRPr="0077693E">
              <w:rPr>
                <w:szCs w:val="21"/>
              </w:rPr>
              <w:t>状况如何？</w:t>
            </w:r>
          </w:p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</w:tc>
      </w:tr>
      <w:tr w:rsidR="00034B35" w:rsidRPr="0077693E">
        <w:trPr>
          <w:trHeight w:val="1475"/>
        </w:trPr>
        <w:tc>
          <w:tcPr>
            <w:tcW w:w="2836" w:type="dxa"/>
            <w:tcBorders>
              <w:top w:val="nil"/>
              <w:right w:val="nil"/>
            </w:tcBorders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0=</w:t>
            </w:r>
            <w:r w:rsidRPr="0077693E">
              <w:rPr>
                <w:szCs w:val="21"/>
              </w:rPr>
              <w:t>未评价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1=</w:t>
            </w:r>
            <w:r w:rsidRPr="0077693E">
              <w:rPr>
                <w:szCs w:val="21"/>
              </w:rPr>
              <w:t>正常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2=</w:t>
            </w:r>
            <w:r w:rsidRPr="0077693E">
              <w:rPr>
                <w:szCs w:val="21"/>
              </w:rPr>
              <w:t>临界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3=</w:t>
            </w:r>
            <w:r w:rsidRPr="0077693E">
              <w:rPr>
                <w:szCs w:val="21"/>
              </w:rPr>
              <w:t>轻度</w:t>
            </w:r>
          </w:p>
        </w:tc>
        <w:tc>
          <w:tcPr>
            <w:tcW w:w="2837" w:type="dxa"/>
            <w:tcBorders>
              <w:top w:val="nil"/>
              <w:left w:val="nil"/>
              <w:right w:val="nil"/>
            </w:tcBorders>
          </w:tcPr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4=</w:t>
            </w:r>
            <w:r w:rsidRPr="0077693E">
              <w:rPr>
                <w:szCs w:val="21"/>
              </w:rPr>
              <w:t>中度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5=</w:t>
            </w:r>
            <w:r w:rsidRPr="0077693E">
              <w:rPr>
                <w:szCs w:val="21"/>
              </w:rPr>
              <w:t>中重度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6=</w:t>
            </w:r>
            <w:r w:rsidRPr="0077693E">
              <w:rPr>
                <w:szCs w:val="21"/>
              </w:rPr>
              <w:t>重度</w:t>
            </w:r>
          </w:p>
          <w:p w:rsidR="00034B35" w:rsidRPr="0077693E" w:rsidRDefault="00E7329F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t>7=</w:t>
            </w:r>
            <w:r w:rsidRPr="0077693E">
              <w:rPr>
                <w:szCs w:val="21"/>
              </w:rPr>
              <w:t>极重度</w:t>
            </w:r>
          </w:p>
        </w:tc>
        <w:tc>
          <w:tcPr>
            <w:tcW w:w="2837" w:type="dxa"/>
            <w:tcBorders>
              <w:top w:val="nil"/>
              <w:left w:val="nil"/>
            </w:tcBorders>
          </w:tcPr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  <w:p w:rsidR="00034B35" w:rsidRPr="0077693E" w:rsidRDefault="00034B35">
            <w:pPr>
              <w:ind w:right="210" w:firstLine="420"/>
              <w:rPr>
                <w:szCs w:val="21"/>
              </w:rPr>
            </w:pPr>
          </w:p>
          <w:p w:rsidR="00034B35" w:rsidRPr="0077693E" w:rsidRDefault="00034B35">
            <w:pPr>
              <w:ind w:right="210" w:firstLine="420"/>
              <w:rPr>
                <w:szCs w:val="21"/>
              </w:rPr>
            </w:pPr>
            <w:r w:rsidRPr="0077693E">
              <w:rPr>
                <w:szCs w:val="21"/>
              </w:rPr>
              <w:pict>
                <v:rect id="矩形 1" o:spid="_x0000_s1030" style="position:absolute;left:0;text-align:left;margin-left:50.2pt;margin-top:24pt;width:49.5pt;height:19.5pt;z-index:25165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" filled="f"/>
              </w:pict>
            </w:r>
          </w:p>
          <w:p w:rsidR="00034B35" w:rsidRPr="0077693E" w:rsidRDefault="00E7329F">
            <w:pPr>
              <w:ind w:right="210" w:firstLine="422"/>
              <w:rPr>
                <w:b/>
                <w:szCs w:val="21"/>
              </w:rPr>
            </w:pPr>
            <w:r w:rsidRPr="0077693E">
              <w:rPr>
                <w:b/>
                <w:szCs w:val="21"/>
              </w:rPr>
              <w:t>得分：</w:t>
            </w:r>
          </w:p>
        </w:tc>
      </w:tr>
    </w:tbl>
    <w:p w:rsidR="00034B35" w:rsidRPr="0077693E" w:rsidRDefault="00034B35">
      <w:pPr>
        <w:ind w:left="210" w:right="210" w:firstLine="480"/>
        <w:rPr>
          <w:rFonts w:eastAsia="仿宋"/>
        </w:rPr>
      </w:pPr>
    </w:p>
    <w:p w:rsidR="00034B35" w:rsidRPr="0077693E" w:rsidRDefault="00034B35">
      <w:pPr>
        <w:spacing w:line="360" w:lineRule="auto"/>
        <w:ind w:right="210"/>
        <w:rPr>
          <w:b/>
        </w:rPr>
      </w:pPr>
      <w:r w:rsidRPr="0077693E">
        <w:rPr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9" type="#_x0000_t202" style="position:absolute;left:0;text-align:left;margin-left:32.85pt;margin-top:15.85pt;width:136.2pt;height:157.25pt;z-index:251661312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">
            <v:textbox>
              <w:txbxContent>
                <w:p w:rsidR="00034B35" w:rsidRDefault="00E7329F">
                  <w:pPr>
                    <w:spacing w:line="360" w:lineRule="auto"/>
                    <w:ind w:leftChars="100" w:left="210" w:right="210"/>
                    <w:jc w:val="left"/>
                    <w:rPr>
                      <w:rFonts w:hAnsiTheme="minorEastAsia"/>
                    </w:rPr>
                  </w:pPr>
                  <w:r>
                    <w:rPr>
                      <w:rFonts w:hAnsiTheme="minorEastAsia" w:hint="eastAsia"/>
                    </w:rPr>
                    <w:t>1</w:t>
                  </w:r>
                  <w:r>
                    <w:rPr>
                      <w:rFonts w:hAnsiTheme="minorEastAsia" w:hint="eastAsia"/>
                    </w:rPr>
                    <w:t>分</w:t>
                  </w:r>
                  <w:r>
                    <w:rPr>
                      <w:rFonts w:hAnsiTheme="minorEastAsia" w:hint="eastAsia"/>
                    </w:rPr>
                    <w:t>=</w:t>
                  </w:r>
                  <w:r>
                    <w:rPr>
                      <w:rFonts w:hAnsiTheme="minorEastAsia" w:hint="eastAsia"/>
                    </w:rPr>
                    <w:t>显著改善</w:t>
                  </w:r>
                  <w:r>
                    <w:rPr>
                      <w:rFonts w:hAnsiTheme="minorEastAsia" w:hint="eastAsia"/>
                    </w:rPr>
                    <w:t xml:space="preserve">                                     2</w:t>
                  </w:r>
                  <w:r>
                    <w:rPr>
                      <w:rFonts w:hAnsiTheme="minorEastAsia" w:hint="eastAsia"/>
                    </w:rPr>
                    <w:t>分</w:t>
                  </w:r>
                  <w:r>
                    <w:rPr>
                      <w:rFonts w:hAnsiTheme="minorEastAsia" w:hint="eastAsia"/>
                    </w:rPr>
                    <w:t>=</w:t>
                  </w:r>
                  <w:r>
                    <w:rPr>
                      <w:rFonts w:hAnsiTheme="minorEastAsia" w:hint="eastAsia"/>
                    </w:rPr>
                    <w:t>中度改善</w:t>
                  </w:r>
                  <w:r>
                    <w:rPr>
                      <w:rFonts w:hAnsiTheme="minorEastAsia" w:hint="eastAsia"/>
                    </w:rPr>
                    <w:t xml:space="preserve">                 </w:t>
                  </w:r>
                  <w:r>
                    <w:rPr>
                      <w:rFonts w:hAnsiTheme="minorEastAsia" w:hint="eastAsia"/>
                    </w:rPr>
                    <w:t xml:space="preserve">                    3</w:t>
                  </w:r>
                  <w:r>
                    <w:rPr>
                      <w:rFonts w:hAnsiTheme="minorEastAsia" w:hint="eastAsia"/>
                    </w:rPr>
                    <w:t>分</w:t>
                  </w:r>
                  <w:r>
                    <w:rPr>
                      <w:rFonts w:hAnsiTheme="minorEastAsia" w:hint="eastAsia"/>
                    </w:rPr>
                    <w:t>=</w:t>
                  </w:r>
                  <w:r>
                    <w:rPr>
                      <w:rFonts w:hAnsiTheme="minorEastAsia" w:hint="eastAsia"/>
                    </w:rPr>
                    <w:t>轻度改善</w:t>
                  </w:r>
                  <w:r>
                    <w:rPr>
                      <w:rFonts w:hAnsiTheme="minorEastAsia" w:hint="eastAsia"/>
                    </w:rPr>
                    <w:t xml:space="preserve">                                   4</w:t>
                  </w:r>
                  <w:r>
                    <w:rPr>
                      <w:rFonts w:hAnsiTheme="minorEastAsia" w:hint="eastAsia"/>
                    </w:rPr>
                    <w:t>分</w:t>
                  </w:r>
                  <w:r>
                    <w:rPr>
                      <w:rFonts w:hAnsiTheme="minorEastAsia" w:hint="eastAsia"/>
                    </w:rPr>
                    <w:t>=</w:t>
                  </w:r>
                  <w:r>
                    <w:rPr>
                      <w:rFonts w:hAnsiTheme="minorEastAsia" w:hint="eastAsia"/>
                    </w:rPr>
                    <w:t>无变化</w:t>
                  </w:r>
                </w:p>
                <w:p w:rsidR="00034B35" w:rsidRDefault="00E7329F">
                  <w:pPr>
                    <w:spacing w:line="360" w:lineRule="auto"/>
                    <w:ind w:right="210" w:firstLineChars="100" w:firstLine="210"/>
                    <w:jc w:val="left"/>
                    <w:rPr>
                      <w:rFonts w:hAnsiTheme="minorEastAsia"/>
                    </w:rPr>
                  </w:pPr>
                  <w:r>
                    <w:rPr>
                      <w:rFonts w:hAnsiTheme="minorEastAsia" w:hint="eastAsia"/>
                    </w:rPr>
                    <w:t>5</w:t>
                  </w:r>
                  <w:r>
                    <w:rPr>
                      <w:rFonts w:hAnsiTheme="minorEastAsia" w:hint="eastAsia"/>
                    </w:rPr>
                    <w:t>分</w:t>
                  </w:r>
                  <w:r>
                    <w:rPr>
                      <w:rFonts w:hAnsiTheme="minorEastAsia" w:hint="eastAsia"/>
                    </w:rPr>
                    <w:t>=</w:t>
                  </w:r>
                  <w:r>
                    <w:rPr>
                      <w:rFonts w:hAnsiTheme="minorEastAsia" w:hint="eastAsia"/>
                    </w:rPr>
                    <w:t>轻度恶化</w:t>
                  </w:r>
                </w:p>
                <w:p w:rsidR="00034B35" w:rsidRDefault="00E7329F">
                  <w:pPr>
                    <w:ind w:firstLineChars="100" w:firstLine="210"/>
                    <w:jc w:val="left"/>
                    <w:rPr>
                      <w:rFonts w:hAnsiTheme="minorEastAsia"/>
                    </w:rPr>
                  </w:pPr>
                  <w:r>
                    <w:rPr>
                      <w:rFonts w:hAnsiTheme="minorEastAsia" w:hint="eastAsia"/>
                    </w:rPr>
                    <w:t>6</w:t>
                  </w:r>
                  <w:r>
                    <w:rPr>
                      <w:rFonts w:hAnsiTheme="minorEastAsia" w:hint="eastAsia"/>
                    </w:rPr>
                    <w:t>分</w:t>
                  </w:r>
                  <w:r>
                    <w:rPr>
                      <w:rFonts w:hAnsiTheme="minorEastAsia" w:hint="eastAsia"/>
                    </w:rPr>
                    <w:t>=</w:t>
                  </w:r>
                  <w:r>
                    <w:rPr>
                      <w:rFonts w:hAnsiTheme="minorEastAsia" w:hint="eastAsia"/>
                    </w:rPr>
                    <w:t>中度恶化</w:t>
                  </w:r>
                </w:p>
                <w:p w:rsidR="00034B35" w:rsidRDefault="00034B35">
                  <w:pPr>
                    <w:ind w:firstLineChars="100" w:firstLine="210"/>
                    <w:jc w:val="left"/>
                    <w:rPr>
                      <w:rFonts w:hAnsiTheme="minorEastAsia"/>
                    </w:rPr>
                  </w:pPr>
                </w:p>
                <w:p w:rsidR="00034B35" w:rsidRDefault="00E7329F">
                  <w:pPr>
                    <w:ind w:firstLineChars="100" w:firstLine="210"/>
                    <w:jc w:val="left"/>
                    <w:rPr>
                      <w:rFonts w:hAnsiTheme="minorEastAsia"/>
                    </w:rPr>
                  </w:pPr>
                  <w:r>
                    <w:rPr>
                      <w:rFonts w:hAnsiTheme="minorEastAsia" w:hint="eastAsia"/>
                    </w:rPr>
                    <w:t>7</w:t>
                  </w:r>
                  <w:r>
                    <w:rPr>
                      <w:rFonts w:hAnsiTheme="minorEastAsia" w:hint="eastAsia"/>
                    </w:rPr>
                    <w:t>分</w:t>
                  </w:r>
                  <w:r>
                    <w:rPr>
                      <w:rFonts w:hAnsiTheme="minorEastAsia" w:hint="eastAsia"/>
                    </w:rPr>
                    <w:t>=</w:t>
                  </w:r>
                  <w:r>
                    <w:rPr>
                      <w:rFonts w:hAnsiTheme="minorEastAsia" w:hint="eastAsia"/>
                    </w:rPr>
                    <w:t>显著恶化</w:t>
                  </w:r>
                </w:p>
              </w:txbxContent>
            </v:textbox>
          </v:shape>
        </w:pict>
      </w:r>
      <w:r w:rsidR="00E7329F" w:rsidRPr="0077693E">
        <w:rPr>
          <w:rFonts w:hint="eastAsia"/>
          <w:b/>
        </w:rPr>
        <w:t>（与基线比较）总体</w:t>
      </w:r>
      <w:r w:rsidR="00E7329F" w:rsidRPr="0077693E">
        <w:rPr>
          <w:b/>
        </w:rPr>
        <w:t>印象</w:t>
      </w:r>
      <w:r w:rsidR="00E7329F" w:rsidRPr="0077693E">
        <w:rPr>
          <w:rFonts w:hint="eastAsia"/>
          <w:b/>
        </w:rPr>
        <w:t>量表疗效判断标准</w:t>
      </w:r>
      <w:r w:rsidR="00E7329F" w:rsidRPr="0077693E">
        <w:rPr>
          <w:b/>
        </w:rPr>
        <w:t>：</w:t>
      </w:r>
    </w:p>
    <w:p w:rsidR="00034B35" w:rsidRPr="0077693E" w:rsidRDefault="00034B35">
      <w:pPr>
        <w:spacing w:line="360" w:lineRule="auto"/>
        <w:ind w:left="210" w:right="210" w:firstLineChars="200" w:firstLine="420"/>
      </w:pPr>
    </w:p>
    <w:p w:rsidR="00034B35" w:rsidRPr="0077693E" w:rsidRDefault="00034B35">
      <w:pPr>
        <w:spacing w:line="360" w:lineRule="auto"/>
        <w:ind w:left="210" w:right="210" w:firstLine="600"/>
      </w:pPr>
    </w:p>
    <w:p w:rsidR="00034B35" w:rsidRPr="0077693E" w:rsidRDefault="00034B35">
      <w:pPr>
        <w:spacing w:line="360" w:lineRule="auto"/>
        <w:ind w:left="210" w:right="210" w:firstLine="600"/>
      </w:pPr>
    </w:p>
    <w:p w:rsidR="00034B35" w:rsidRPr="0077693E" w:rsidRDefault="00034B35">
      <w:pPr>
        <w:spacing w:line="360" w:lineRule="auto"/>
        <w:ind w:left="210" w:right="210" w:firstLine="600"/>
      </w:pPr>
    </w:p>
    <w:p w:rsidR="00034B35" w:rsidRPr="0077693E" w:rsidRDefault="00034B35">
      <w:pPr>
        <w:spacing w:line="360" w:lineRule="auto"/>
        <w:ind w:left="210" w:right="210" w:firstLine="600"/>
        <w:rPr>
          <w:szCs w:val="21"/>
          <w:lang w:val="en-GB"/>
        </w:rPr>
      </w:pPr>
    </w:p>
    <w:p w:rsidR="00034B35" w:rsidRPr="0077693E" w:rsidRDefault="00034B35">
      <w:pPr>
        <w:spacing w:line="400" w:lineRule="exact"/>
        <w:jc w:val="left"/>
        <w:rPr>
          <w:szCs w:val="21"/>
          <w:lang w:val="en-GB"/>
        </w:rPr>
      </w:pPr>
    </w:p>
    <w:p w:rsidR="00034B35" w:rsidRPr="0077693E" w:rsidRDefault="00034B35">
      <w:pPr>
        <w:spacing w:line="400" w:lineRule="exact"/>
        <w:jc w:val="left"/>
        <w:rPr>
          <w:szCs w:val="21"/>
          <w:lang w:val="en-GB"/>
        </w:rPr>
      </w:pPr>
    </w:p>
    <w:sectPr w:rsidR="00034B35" w:rsidRPr="0077693E" w:rsidSect="0077693E">
      <w:footerReference w:type="default" r:id="rId9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F2A7770" w15:done="0"/>
  <w15:commentEx w15:paraId="2AA27827" w15:done="0"/>
  <w15:commentEx w15:paraId="6193111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29F" w:rsidRDefault="00E7329F" w:rsidP="00034B35">
      <w:r>
        <w:separator/>
      </w:r>
    </w:p>
  </w:endnote>
  <w:endnote w:type="continuationSeparator" w:id="1">
    <w:p w:rsidR="00E7329F" w:rsidRDefault="00E7329F" w:rsidP="00034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宋体"/>
    <w:charset w:val="86"/>
    <w:family w:val="swiss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416516"/>
    </w:sdtPr>
    <w:sdtContent>
      <w:p w:rsidR="00034B35" w:rsidRDefault="00034B35">
        <w:pPr>
          <w:pStyle w:val="a9"/>
          <w:jc w:val="center"/>
        </w:pPr>
        <w:r w:rsidRPr="00034B35">
          <w:fldChar w:fldCharType="begin"/>
        </w:r>
        <w:r w:rsidR="00E7329F">
          <w:instrText>PAGE   \* MERGEFORMAT</w:instrText>
        </w:r>
        <w:r w:rsidRPr="00034B35">
          <w:fldChar w:fldCharType="separate"/>
        </w:r>
        <w:r w:rsidR="0077693E" w:rsidRPr="0077693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34B35" w:rsidRDefault="00034B3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29F" w:rsidRDefault="00E7329F" w:rsidP="00034B35">
      <w:r>
        <w:separator/>
      </w:r>
    </w:p>
  </w:footnote>
  <w:footnote w:type="continuationSeparator" w:id="1">
    <w:p w:rsidR="00E7329F" w:rsidRDefault="00E7329F" w:rsidP="00034B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60A"/>
    <w:multiLevelType w:val="multilevel"/>
    <w:tmpl w:val="00A31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11D165B"/>
    <w:multiLevelType w:val="multilevel"/>
    <w:tmpl w:val="211D165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26E564A5"/>
    <w:multiLevelType w:val="multilevel"/>
    <w:tmpl w:val="26E564A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eng Luda">
    <w15:presenceInfo w15:providerId="Windows Live" w15:userId="709ea03edad48dd4"/>
  </w15:person>
  <w15:person w15:author="admin">
    <w15:presenceInfo w15:providerId="None" w15:userId="admin"/>
  </w15:person>
  <w15:person w15:author="98160">
    <w15:presenceInfo w15:providerId="None" w15:userId="98160"/>
  </w15:person>
  <w15:person w15:author="qiuyi">
    <w15:presenceInfo w15:providerId="None" w15:userId="qiuy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9DB"/>
    <w:rsid w:val="00004BD7"/>
    <w:rsid w:val="00004EB9"/>
    <w:rsid w:val="000078ED"/>
    <w:rsid w:val="00007DD2"/>
    <w:rsid w:val="00023A00"/>
    <w:rsid w:val="00030770"/>
    <w:rsid w:val="00030BA4"/>
    <w:rsid w:val="00030D5B"/>
    <w:rsid w:val="00034B35"/>
    <w:rsid w:val="000369B9"/>
    <w:rsid w:val="00037E59"/>
    <w:rsid w:val="00042578"/>
    <w:rsid w:val="00043314"/>
    <w:rsid w:val="000452C4"/>
    <w:rsid w:val="0006298A"/>
    <w:rsid w:val="00065449"/>
    <w:rsid w:val="0007268F"/>
    <w:rsid w:val="00073206"/>
    <w:rsid w:val="000804CF"/>
    <w:rsid w:val="000807BD"/>
    <w:rsid w:val="0008233C"/>
    <w:rsid w:val="00084555"/>
    <w:rsid w:val="00096765"/>
    <w:rsid w:val="00096CDA"/>
    <w:rsid w:val="000A2487"/>
    <w:rsid w:val="000A491B"/>
    <w:rsid w:val="000B20CB"/>
    <w:rsid w:val="000B231E"/>
    <w:rsid w:val="000B367E"/>
    <w:rsid w:val="000B427F"/>
    <w:rsid w:val="000B5291"/>
    <w:rsid w:val="000C14C0"/>
    <w:rsid w:val="000C153E"/>
    <w:rsid w:val="000C4A3D"/>
    <w:rsid w:val="000D0564"/>
    <w:rsid w:val="000D0CFF"/>
    <w:rsid w:val="000D6636"/>
    <w:rsid w:val="000D6BC6"/>
    <w:rsid w:val="000F0D67"/>
    <w:rsid w:val="00105623"/>
    <w:rsid w:val="0010574C"/>
    <w:rsid w:val="00121727"/>
    <w:rsid w:val="0012261F"/>
    <w:rsid w:val="001323CD"/>
    <w:rsid w:val="00136805"/>
    <w:rsid w:val="0013741C"/>
    <w:rsid w:val="00142CD7"/>
    <w:rsid w:val="00147326"/>
    <w:rsid w:val="00147EC9"/>
    <w:rsid w:val="0015763A"/>
    <w:rsid w:val="001621AE"/>
    <w:rsid w:val="001624FB"/>
    <w:rsid w:val="00162B71"/>
    <w:rsid w:val="00162D68"/>
    <w:rsid w:val="00163CE8"/>
    <w:rsid w:val="00164436"/>
    <w:rsid w:val="00164DF1"/>
    <w:rsid w:val="0017346F"/>
    <w:rsid w:val="00174D23"/>
    <w:rsid w:val="001800EE"/>
    <w:rsid w:val="0018402D"/>
    <w:rsid w:val="00192594"/>
    <w:rsid w:val="00197249"/>
    <w:rsid w:val="001A0F89"/>
    <w:rsid w:val="001A1FC1"/>
    <w:rsid w:val="001A5788"/>
    <w:rsid w:val="001A5A40"/>
    <w:rsid w:val="001B07F6"/>
    <w:rsid w:val="001B3CE8"/>
    <w:rsid w:val="001B6AC5"/>
    <w:rsid w:val="001C6BF9"/>
    <w:rsid w:val="001D5B08"/>
    <w:rsid w:val="001E1F66"/>
    <w:rsid w:val="001E737F"/>
    <w:rsid w:val="001F0FBB"/>
    <w:rsid w:val="001F3500"/>
    <w:rsid w:val="00201375"/>
    <w:rsid w:val="0020661B"/>
    <w:rsid w:val="00217D14"/>
    <w:rsid w:val="002227CC"/>
    <w:rsid w:val="00222A69"/>
    <w:rsid w:val="002261F8"/>
    <w:rsid w:val="00230045"/>
    <w:rsid w:val="0023081F"/>
    <w:rsid w:val="0024257D"/>
    <w:rsid w:val="00244697"/>
    <w:rsid w:val="00244A43"/>
    <w:rsid w:val="00244CB0"/>
    <w:rsid w:val="00251AF3"/>
    <w:rsid w:val="00257EF6"/>
    <w:rsid w:val="00261622"/>
    <w:rsid w:val="00261B84"/>
    <w:rsid w:val="00276FF5"/>
    <w:rsid w:val="00277668"/>
    <w:rsid w:val="00284ED3"/>
    <w:rsid w:val="00285453"/>
    <w:rsid w:val="00287E97"/>
    <w:rsid w:val="00291B67"/>
    <w:rsid w:val="00297D3E"/>
    <w:rsid w:val="002A1608"/>
    <w:rsid w:val="002A1852"/>
    <w:rsid w:val="002A4490"/>
    <w:rsid w:val="002B1612"/>
    <w:rsid w:val="002B390E"/>
    <w:rsid w:val="002B71B6"/>
    <w:rsid w:val="002B7E77"/>
    <w:rsid w:val="002C48C6"/>
    <w:rsid w:val="002C4FEE"/>
    <w:rsid w:val="002D3E4A"/>
    <w:rsid w:val="002E2DAF"/>
    <w:rsid w:val="002E6CAD"/>
    <w:rsid w:val="00304027"/>
    <w:rsid w:val="00307259"/>
    <w:rsid w:val="003171C3"/>
    <w:rsid w:val="0032336F"/>
    <w:rsid w:val="00333268"/>
    <w:rsid w:val="00334395"/>
    <w:rsid w:val="00335B56"/>
    <w:rsid w:val="0033647B"/>
    <w:rsid w:val="00336C48"/>
    <w:rsid w:val="003421D4"/>
    <w:rsid w:val="00353720"/>
    <w:rsid w:val="003537F0"/>
    <w:rsid w:val="0035397B"/>
    <w:rsid w:val="0035420B"/>
    <w:rsid w:val="00354568"/>
    <w:rsid w:val="00356CBE"/>
    <w:rsid w:val="00361234"/>
    <w:rsid w:val="0036323F"/>
    <w:rsid w:val="0036522F"/>
    <w:rsid w:val="00366BCE"/>
    <w:rsid w:val="0037687C"/>
    <w:rsid w:val="003776BA"/>
    <w:rsid w:val="00380D3A"/>
    <w:rsid w:val="003923C3"/>
    <w:rsid w:val="00392B77"/>
    <w:rsid w:val="003A01BC"/>
    <w:rsid w:val="003A2102"/>
    <w:rsid w:val="003A3072"/>
    <w:rsid w:val="003A5F45"/>
    <w:rsid w:val="003A725C"/>
    <w:rsid w:val="003B2ACF"/>
    <w:rsid w:val="003B4946"/>
    <w:rsid w:val="003C1880"/>
    <w:rsid w:val="003E5424"/>
    <w:rsid w:val="003F187A"/>
    <w:rsid w:val="003F7723"/>
    <w:rsid w:val="004020D7"/>
    <w:rsid w:val="00405709"/>
    <w:rsid w:val="00405F3F"/>
    <w:rsid w:val="00420231"/>
    <w:rsid w:val="00423CD0"/>
    <w:rsid w:val="0042417F"/>
    <w:rsid w:val="00426D14"/>
    <w:rsid w:val="0044141B"/>
    <w:rsid w:val="0045017B"/>
    <w:rsid w:val="0045285F"/>
    <w:rsid w:val="004533F7"/>
    <w:rsid w:val="004576BB"/>
    <w:rsid w:val="004707BB"/>
    <w:rsid w:val="004740F1"/>
    <w:rsid w:val="0047649D"/>
    <w:rsid w:val="004859FD"/>
    <w:rsid w:val="00491E25"/>
    <w:rsid w:val="0049203A"/>
    <w:rsid w:val="00492697"/>
    <w:rsid w:val="004972A7"/>
    <w:rsid w:val="004A0A09"/>
    <w:rsid w:val="004A1C11"/>
    <w:rsid w:val="004A4499"/>
    <w:rsid w:val="004A4974"/>
    <w:rsid w:val="004C010A"/>
    <w:rsid w:val="004C195C"/>
    <w:rsid w:val="004C6FB9"/>
    <w:rsid w:val="004C721C"/>
    <w:rsid w:val="004E0778"/>
    <w:rsid w:val="004E1120"/>
    <w:rsid w:val="004E5096"/>
    <w:rsid w:val="004F5BCC"/>
    <w:rsid w:val="004F776B"/>
    <w:rsid w:val="004F7E2B"/>
    <w:rsid w:val="00504AA1"/>
    <w:rsid w:val="00505C47"/>
    <w:rsid w:val="005137A7"/>
    <w:rsid w:val="00515556"/>
    <w:rsid w:val="00523AF0"/>
    <w:rsid w:val="0052682F"/>
    <w:rsid w:val="005315C8"/>
    <w:rsid w:val="00531E66"/>
    <w:rsid w:val="00547490"/>
    <w:rsid w:val="005569FE"/>
    <w:rsid w:val="00561C44"/>
    <w:rsid w:val="005632BC"/>
    <w:rsid w:val="00563D67"/>
    <w:rsid w:val="00575ED0"/>
    <w:rsid w:val="00582E0E"/>
    <w:rsid w:val="00584A69"/>
    <w:rsid w:val="00584B19"/>
    <w:rsid w:val="005854ED"/>
    <w:rsid w:val="005872C9"/>
    <w:rsid w:val="005875BE"/>
    <w:rsid w:val="00587DBE"/>
    <w:rsid w:val="00596B94"/>
    <w:rsid w:val="005A15E6"/>
    <w:rsid w:val="005A2A36"/>
    <w:rsid w:val="005A5879"/>
    <w:rsid w:val="005A750A"/>
    <w:rsid w:val="005B4410"/>
    <w:rsid w:val="005B7AE1"/>
    <w:rsid w:val="005C1450"/>
    <w:rsid w:val="005C208D"/>
    <w:rsid w:val="005C22CA"/>
    <w:rsid w:val="005C3031"/>
    <w:rsid w:val="005C4AA1"/>
    <w:rsid w:val="005C7F2F"/>
    <w:rsid w:val="005D25FC"/>
    <w:rsid w:val="005E34C4"/>
    <w:rsid w:val="005E4545"/>
    <w:rsid w:val="005E7370"/>
    <w:rsid w:val="005F2DCD"/>
    <w:rsid w:val="005F7E24"/>
    <w:rsid w:val="00600C94"/>
    <w:rsid w:val="006033C2"/>
    <w:rsid w:val="006066AD"/>
    <w:rsid w:val="00606A8E"/>
    <w:rsid w:val="006150F2"/>
    <w:rsid w:val="0062066B"/>
    <w:rsid w:val="00623C19"/>
    <w:rsid w:val="00632EE9"/>
    <w:rsid w:val="006330B9"/>
    <w:rsid w:val="00634527"/>
    <w:rsid w:val="00635206"/>
    <w:rsid w:val="006355D7"/>
    <w:rsid w:val="00640A6F"/>
    <w:rsid w:val="00641923"/>
    <w:rsid w:val="00644A7F"/>
    <w:rsid w:val="00644C70"/>
    <w:rsid w:val="006453C9"/>
    <w:rsid w:val="00645F64"/>
    <w:rsid w:val="00647999"/>
    <w:rsid w:val="00651EBA"/>
    <w:rsid w:val="006537FB"/>
    <w:rsid w:val="006617DA"/>
    <w:rsid w:val="00661BBD"/>
    <w:rsid w:val="006666B3"/>
    <w:rsid w:val="00684220"/>
    <w:rsid w:val="00684C6E"/>
    <w:rsid w:val="00684FA0"/>
    <w:rsid w:val="00686CA0"/>
    <w:rsid w:val="006A280C"/>
    <w:rsid w:val="006A2BD5"/>
    <w:rsid w:val="006A38A8"/>
    <w:rsid w:val="006A5B53"/>
    <w:rsid w:val="006B3D61"/>
    <w:rsid w:val="006B6A49"/>
    <w:rsid w:val="006C5DFD"/>
    <w:rsid w:val="006C6E58"/>
    <w:rsid w:val="006E31C0"/>
    <w:rsid w:val="006E735A"/>
    <w:rsid w:val="006F255A"/>
    <w:rsid w:val="0070369C"/>
    <w:rsid w:val="00703BD8"/>
    <w:rsid w:val="00706F37"/>
    <w:rsid w:val="00707DD7"/>
    <w:rsid w:val="007118FC"/>
    <w:rsid w:val="0071371C"/>
    <w:rsid w:val="007137FF"/>
    <w:rsid w:val="00716224"/>
    <w:rsid w:val="00716BF3"/>
    <w:rsid w:val="00731A2A"/>
    <w:rsid w:val="0073235E"/>
    <w:rsid w:val="0073392A"/>
    <w:rsid w:val="0073768F"/>
    <w:rsid w:val="00743878"/>
    <w:rsid w:val="00751F98"/>
    <w:rsid w:val="00755D27"/>
    <w:rsid w:val="00755D47"/>
    <w:rsid w:val="00756334"/>
    <w:rsid w:val="00764CEC"/>
    <w:rsid w:val="00764EAC"/>
    <w:rsid w:val="00765453"/>
    <w:rsid w:val="0077560D"/>
    <w:rsid w:val="0077693E"/>
    <w:rsid w:val="00777825"/>
    <w:rsid w:val="00791513"/>
    <w:rsid w:val="007918D9"/>
    <w:rsid w:val="007B0B99"/>
    <w:rsid w:val="007B6F4A"/>
    <w:rsid w:val="007B7777"/>
    <w:rsid w:val="007C23BA"/>
    <w:rsid w:val="007D1466"/>
    <w:rsid w:val="007D27C3"/>
    <w:rsid w:val="007D486C"/>
    <w:rsid w:val="007D4BD5"/>
    <w:rsid w:val="007E0185"/>
    <w:rsid w:val="007E6669"/>
    <w:rsid w:val="007F48AA"/>
    <w:rsid w:val="007F733E"/>
    <w:rsid w:val="007F7CF1"/>
    <w:rsid w:val="00800BC7"/>
    <w:rsid w:val="00805EFA"/>
    <w:rsid w:val="00820FAB"/>
    <w:rsid w:val="008217F0"/>
    <w:rsid w:val="0082707F"/>
    <w:rsid w:val="00827B7A"/>
    <w:rsid w:val="008315A1"/>
    <w:rsid w:val="0084079E"/>
    <w:rsid w:val="008478D4"/>
    <w:rsid w:val="00851A96"/>
    <w:rsid w:val="00855CA5"/>
    <w:rsid w:val="00874720"/>
    <w:rsid w:val="00877037"/>
    <w:rsid w:val="00877251"/>
    <w:rsid w:val="00880939"/>
    <w:rsid w:val="00887C42"/>
    <w:rsid w:val="00890A8B"/>
    <w:rsid w:val="0089694D"/>
    <w:rsid w:val="008A4C91"/>
    <w:rsid w:val="008A6A79"/>
    <w:rsid w:val="008B0105"/>
    <w:rsid w:val="008C4E7D"/>
    <w:rsid w:val="008C5BC3"/>
    <w:rsid w:val="008D06D8"/>
    <w:rsid w:val="008D2013"/>
    <w:rsid w:val="008D23E6"/>
    <w:rsid w:val="008D6B98"/>
    <w:rsid w:val="008E0A55"/>
    <w:rsid w:val="008E7C40"/>
    <w:rsid w:val="008F6CC4"/>
    <w:rsid w:val="00900646"/>
    <w:rsid w:val="00902D79"/>
    <w:rsid w:val="0090746D"/>
    <w:rsid w:val="00907A63"/>
    <w:rsid w:val="00912A52"/>
    <w:rsid w:val="00913CC8"/>
    <w:rsid w:val="0091469D"/>
    <w:rsid w:val="00915600"/>
    <w:rsid w:val="00916BF0"/>
    <w:rsid w:val="009171FA"/>
    <w:rsid w:val="00924A55"/>
    <w:rsid w:val="00930E07"/>
    <w:rsid w:val="009379F2"/>
    <w:rsid w:val="009446F5"/>
    <w:rsid w:val="00967588"/>
    <w:rsid w:val="009675C1"/>
    <w:rsid w:val="00984489"/>
    <w:rsid w:val="00985C6F"/>
    <w:rsid w:val="00985D72"/>
    <w:rsid w:val="00990599"/>
    <w:rsid w:val="00993243"/>
    <w:rsid w:val="00993FBE"/>
    <w:rsid w:val="00994140"/>
    <w:rsid w:val="009A531D"/>
    <w:rsid w:val="009C7B8F"/>
    <w:rsid w:val="009D0D3B"/>
    <w:rsid w:val="009E28F2"/>
    <w:rsid w:val="009F2FCC"/>
    <w:rsid w:val="009F75B5"/>
    <w:rsid w:val="00A01E88"/>
    <w:rsid w:val="00A06326"/>
    <w:rsid w:val="00A104E5"/>
    <w:rsid w:val="00A11216"/>
    <w:rsid w:val="00A117D5"/>
    <w:rsid w:val="00A13FE4"/>
    <w:rsid w:val="00A14C07"/>
    <w:rsid w:val="00A15A1D"/>
    <w:rsid w:val="00A16967"/>
    <w:rsid w:val="00A16BD8"/>
    <w:rsid w:val="00A22BC7"/>
    <w:rsid w:val="00A2613C"/>
    <w:rsid w:val="00A324AA"/>
    <w:rsid w:val="00A332B0"/>
    <w:rsid w:val="00A56309"/>
    <w:rsid w:val="00A71D36"/>
    <w:rsid w:val="00A73041"/>
    <w:rsid w:val="00A77D7F"/>
    <w:rsid w:val="00A82585"/>
    <w:rsid w:val="00A86682"/>
    <w:rsid w:val="00A86D9F"/>
    <w:rsid w:val="00A91BA6"/>
    <w:rsid w:val="00A946E5"/>
    <w:rsid w:val="00A95A5D"/>
    <w:rsid w:val="00AA36EE"/>
    <w:rsid w:val="00AA3D2F"/>
    <w:rsid w:val="00AA5407"/>
    <w:rsid w:val="00AB2737"/>
    <w:rsid w:val="00AB443F"/>
    <w:rsid w:val="00AB739F"/>
    <w:rsid w:val="00AB7FC6"/>
    <w:rsid w:val="00AC1F55"/>
    <w:rsid w:val="00AC701E"/>
    <w:rsid w:val="00AD7306"/>
    <w:rsid w:val="00AE0645"/>
    <w:rsid w:val="00AE50B9"/>
    <w:rsid w:val="00AF0EB2"/>
    <w:rsid w:val="00AF1929"/>
    <w:rsid w:val="00AF5410"/>
    <w:rsid w:val="00AF7C49"/>
    <w:rsid w:val="00B02664"/>
    <w:rsid w:val="00B07BB5"/>
    <w:rsid w:val="00B11240"/>
    <w:rsid w:val="00B1299D"/>
    <w:rsid w:val="00B15827"/>
    <w:rsid w:val="00B20049"/>
    <w:rsid w:val="00B22888"/>
    <w:rsid w:val="00B25B68"/>
    <w:rsid w:val="00B53206"/>
    <w:rsid w:val="00B53CD1"/>
    <w:rsid w:val="00B55D41"/>
    <w:rsid w:val="00B60192"/>
    <w:rsid w:val="00B804B9"/>
    <w:rsid w:val="00B86E25"/>
    <w:rsid w:val="00B876A5"/>
    <w:rsid w:val="00B94034"/>
    <w:rsid w:val="00B959FC"/>
    <w:rsid w:val="00B9676B"/>
    <w:rsid w:val="00BA1CEC"/>
    <w:rsid w:val="00BA4DDF"/>
    <w:rsid w:val="00BB6502"/>
    <w:rsid w:val="00BC0706"/>
    <w:rsid w:val="00BC6368"/>
    <w:rsid w:val="00BD0328"/>
    <w:rsid w:val="00BD12EA"/>
    <w:rsid w:val="00BD1F81"/>
    <w:rsid w:val="00BD39DB"/>
    <w:rsid w:val="00BD456C"/>
    <w:rsid w:val="00BE5D09"/>
    <w:rsid w:val="00BF1114"/>
    <w:rsid w:val="00BF51C6"/>
    <w:rsid w:val="00BF592F"/>
    <w:rsid w:val="00C04D3E"/>
    <w:rsid w:val="00C06A5D"/>
    <w:rsid w:val="00C113F5"/>
    <w:rsid w:val="00C21BA0"/>
    <w:rsid w:val="00C272CA"/>
    <w:rsid w:val="00C31C8F"/>
    <w:rsid w:val="00C3686E"/>
    <w:rsid w:val="00C40542"/>
    <w:rsid w:val="00C4368B"/>
    <w:rsid w:val="00C44AC2"/>
    <w:rsid w:val="00C44C8F"/>
    <w:rsid w:val="00C51AA2"/>
    <w:rsid w:val="00C52A01"/>
    <w:rsid w:val="00C52C80"/>
    <w:rsid w:val="00C5383B"/>
    <w:rsid w:val="00C57585"/>
    <w:rsid w:val="00C616D8"/>
    <w:rsid w:val="00C61749"/>
    <w:rsid w:val="00C61BDE"/>
    <w:rsid w:val="00C63D47"/>
    <w:rsid w:val="00C71F99"/>
    <w:rsid w:val="00C80364"/>
    <w:rsid w:val="00C80DD6"/>
    <w:rsid w:val="00C816B6"/>
    <w:rsid w:val="00C82442"/>
    <w:rsid w:val="00C85E6E"/>
    <w:rsid w:val="00C91EE0"/>
    <w:rsid w:val="00C94DB4"/>
    <w:rsid w:val="00C96055"/>
    <w:rsid w:val="00CA016E"/>
    <w:rsid w:val="00CA5DCD"/>
    <w:rsid w:val="00CA7B71"/>
    <w:rsid w:val="00CB2F47"/>
    <w:rsid w:val="00CB6248"/>
    <w:rsid w:val="00CC0301"/>
    <w:rsid w:val="00CC0B8E"/>
    <w:rsid w:val="00CC3884"/>
    <w:rsid w:val="00CC639A"/>
    <w:rsid w:val="00CD2CB5"/>
    <w:rsid w:val="00CD5859"/>
    <w:rsid w:val="00CD7B10"/>
    <w:rsid w:val="00CE2381"/>
    <w:rsid w:val="00CE4A7F"/>
    <w:rsid w:val="00CF1924"/>
    <w:rsid w:val="00CF4D7A"/>
    <w:rsid w:val="00CF530D"/>
    <w:rsid w:val="00CF6255"/>
    <w:rsid w:val="00D00F03"/>
    <w:rsid w:val="00D170EA"/>
    <w:rsid w:val="00D232AC"/>
    <w:rsid w:val="00D26D87"/>
    <w:rsid w:val="00D277D3"/>
    <w:rsid w:val="00D369B3"/>
    <w:rsid w:val="00D36EEE"/>
    <w:rsid w:val="00D40FAB"/>
    <w:rsid w:val="00D42093"/>
    <w:rsid w:val="00D43FD1"/>
    <w:rsid w:val="00D45ED0"/>
    <w:rsid w:val="00D463E2"/>
    <w:rsid w:val="00D5584D"/>
    <w:rsid w:val="00D56AF0"/>
    <w:rsid w:val="00D6018A"/>
    <w:rsid w:val="00D62933"/>
    <w:rsid w:val="00D64967"/>
    <w:rsid w:val="00D65321"/>
    <w:rsid w:val="00D678C7"/>
    <w:rsid w:val="00D70FB6"/>
    <w:rsid w:val="00D7676D"/>
    <w:rsid w:val="00D81E20"/>
    <w:rsid w:val="00D863A6"/>
    <w:rsid w:val="00D86F24"/>
    <w:rsid w:val="00D876BF"/>
    <w:rsid w:val="00D93413"/>
    <w:rsid w:val="00DD0D48"/>
    <w:rsid w:val="00DD6CD4"/>
    <w:rsid w:val="00DD7424"/>
    <w:rsid w:val="00E10B3F"/>
    <w:rsid w:val="00E13FFC"/>
    <w:rsid w:val="00E2297E"/>
    <w:rsid w:val="00E247B5"/>
    <w:rsid w:val="00E3157C"/>
    <w:rsid w:val="00E32352"/>
    <w:rsid w:val="00E410C5"/>
    <w:rsid w:val="00E4768D"/>
    <w:rsid w:val="00E513E0"/>
    <w:rsid w:val="00E51EDD"/>
    <w:rsid w:val="00E556D3"/>
    <w:rsid w:val="00E55C64"/>
    <w:rsid w:val="00E60FBF"/>
    <w:rsid w:val="00E634B1"/>
    <w:rsid w:val="00E668B8"/>
    <w:rsid w:val="00E704B2"/>
    <w:rsid w:val="00E7178A"/>
    <w:rsid w:val="00E7329F"/>
    <w:rsid w:val="00E77953"/>
    <w:rsid w:val="00E83513"/>
    <w:rsid w:val="00E846E3"/>
    <w:rsid w:val="00E84D93"/>
    <w:rsid w:val="00E941EA"/>
    <w:rsid w:val="00E958C0"/>
    <w:rsid w:val="00EA192F"/>
    <w:rsid w:val="00EB5C37"/>
    <w:rsid w:val="00EC5C59"/>
    <w:rsid w:val="00ED49C1"/>
    <w:rsid w:val="00ED58C9"/>
    <w:rsid w:val="00EE22A6"/>
    <w:rsid w:val="00EE36F5"/>
    <w:rsid w:val="00EF09B8"/>
    <w:rsid w:val="00EF1BFB"/>
    <w:rsid w:val="00EF1CCE"/>
    <w:rsid w:val="00EF23C2"/>
    <w:rsid w:val="00EF5F24"/>
    <w:rsid w:val="00F11E37"/>
    <w:rsid w:val="00F12130"/>
    <w:rsid w:val="00F13A2D"/>
    <w:rsid w:val="00F204D9"/>
    <w:rsid w:val="00F225A5"/>
    <w:rsid w:val="00F37F30"/>
    <w:rsid w:val="00F4119E"/>
    <w:rsid w:val="00F44A92"/>
    <w:rsid w:val="00F5426C"/>
    <w:rsid w:val="00F611E3"/>
    <w:rsid w:val="00F66752"/>
    <w:rsid w:val="00F7636B"/>
    <w:rsid w:val="00F774DE"/>
    <w:rsid w:val="00F87E9A"/>
    <w:rsid w:val="00F9065C"/>
    <w:rsid w:val="00F95BDA"/>
    <w:rsid w:val="00FA3A10"/>
    <w:rsid w:val="00FA667A"/>
    <w:rsid w:val="00FB20F7"/>
    <w:rsid w:val="00FB21CA"/>
    <w:rsid w:val="00FC04E6"/>
    <w:rsid w:val="00FC2301"/>
    <w:rsid w:val="00FC5745"/>
    <w:rsid w:val="00FD29D0"/>
    <w:rsid w:val="00FD370E"/>
    <w:rsid w:val="00FD4024"/>
    <w:rsid w:val="00FD44AC"/>
    <w:rsid w:val="00FD45D1"/>
    <w:rsid w:val="00FE1094"/>
    <w:rsid w:val="00FE123F"/>
    <w:rsid w:val="00FE33D0"/>
    <w:rsid w:val="00FF2F11"/>
    <w:rsid w:val="00FF5174"/>
    <w:rsid w:val="15136890"/>
    <w:rsid w:val="246306F0"/>
    <w:rsid w:val="421A3325"/>
    <w:rsid w:val="534A0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semiHidden="0" w:uiPriority="0" w:unhideWhenUsed="0" w:qFormat="1"/>
    <w:lsdException w:name="Table Classic 1" w:semiHidden="0" w:uiPriority="0" w:unhideWhenUsed="0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3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34B35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qFormat/>
    <w:rsid w:val="00034B35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4B3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034B35"/>
    <w:rPr>
      <w:rFonts w:ascii="Arial" w:hAnsi="Arial" w:cs="Arial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rsid w:val="00034B35"/>
    <w:pPr>
      <w:jc w:val="left"/>
    </w:pPr>
  </w:style>
  <w:style w:type="paragraph" w:styleId="a5">
    <w:name w:val="Body Text"/>
    <w:basedOn w:val="a"/>
    <w:link w:val="Char1"/>
    <w:qFormat/>
    <w:rsid w:val="00034B35"/>
    <w:pPr>
      <w:spacing w:after="120"/>
    </w:pPr>
    <w:rPr>
      <w:szCs w:val="21"/>
    </w:rPr>
  </w:style>
  <w:style w:type="paragraph" w:styleId="a6">
    <w:name w:val="Body Text Indent"/>
    <w:basedOn w:val="a"/>
    <w:link w:val="Char2"/>
    <w:qFormat/>
    <w:rsid w:val="00034B35"/>
    <w:pPr>
      <w:adjustRightInd w:val="0"/>
      <w:spacing w:afterLines="50" w:line="360" w:lineRule="auto"/>
      <w:ind w:leftChars="228" w:left="1199" w:hangingChars="300" w:hanging="720"/>
    </w:pPr>
    <w:rPr>
      <w:sz w:val="24"/>
    </w:rPr>
  </w:style>
  <w:style w:type="paragraph" w:styleId="a7">
    <w:name w:val="Plain Text"/>
    <w:basedOn w:val="a"/>
    <w:link w:val="Char3"/>
    <w:qFormat/>
    <w:rsid w:val="00034B35"/>
    <w:rPr>
      <w:rFonts w:ascii="宋体" w:hAnsi="Courier New"/>
      <w:szCs w:val="20"/>
    </w:rPr>
  </w:style>
  <w:style w:type="paragraph" w:styleId="a8">
    <w:name w:val="Balloon Text"/>
    <w:basedOn w:val="a"/>
    <w:link w:val="Char4"/>
    <w:uiPriority w:val="99"/>
    <w:semiHidden/>
    <w:qFormat/>
    <w:rsid w:val="00034B35"/>
    <w:rPr>
      <w:sz w:val="18"/>
      <w:szCs w:val="18"/>
    </w:rPr>
  </w:style>
  <w:style w:type="paragraph" w:styleId="a9">
    <w:name w:val="footer"/>
    <w:basedOn w:val="a"/>
    <w:link w:val="Char5"/>
    <w:uiPriority w:val="99"/>
    <w:unhideWhenUsed/>
    <w:qFormat/>
    <w:rsid w:val="00034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uiPriority w:val="99"/>
    <w:unhideWhenUsed/>
    <w:qFormat/>
    <w:rsid w:val="00034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034B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Char7"/>
    <w:qFormat/>
    <w:rsid w:val="00034B3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Emphasis"/>
    <w:uiPriority w:val="20"/>
    <w:qFormat/>
    <w:rsid w:val="00034B35"/>
    <w:rPr>
      <w:color w:val="CC0000"/>
    </w:rPr>
  </w:style>
  <w:style w:type="character" w:styleId="ae">
    <w:name w:val="Hyperlink"/>
    <w:uiPriority w:val="99"/>
    <w:unhideWhenUsed/>
    <w:qFormat/>
    <w:rsid w:val="00034B35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sid w:val="00034B35"/>
    <w:rPr>
      <w:sz w:val="21"/>
      <w:szCs w:val="21"/>
    </w:rPr>
  </w:style>
  <w:style w:type="table" w:styleId="af0">
    <w:name w:val="Table Grid"/>
    <w:basedOn w:val="a1"/>
    <w:uiPriority w:val="59"/>
    <w:qFormat/>
    <w:rsid w:val="00034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qFormat/>
    <w:rsid w:val="00034B35"/>
    <w:rPr>
      <w:rFonts w:ascii="Times New Roman" w:eastAsia="宋体" w:hAnsi="Times New Roman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Char6">
    <w:name w:val="页眉 Char"/>
    <w:basedOn w:val="a0"/>
    <w:link w:val="aa"/>
    <w:uiPriority w:val="99"/>
    <w:qFormat/>
    <w:rsid w:val="00034B35"/>
    <w:rPr>
      <w:sz w:val="18"/>
      <w:szCs w:val="18"/>
    </w:rPr>
  </w:style>
  <w:style w:type="character" w:customStyle="1" w:styleId="Char5">
    <w:name w:val="页脚 Char"/>
    <w:basedOn w:val="a0"/>
    <w:link w:val="a9"/>
    <w:uiPriority w:val="99"/>
    <w:qFormat/>
    <w:rsid w:val="00034B35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034B35"/>
    <w:rPr>
      <w:rFonts w:ascii="Times New Roman" w:eastAsia="方正小标宋简体" w:hAnsi="Times New Roman" w:cs="Times New Roman"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qFormat/>
    <w:rsid w:val="00034B35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3">
    <w:name w:val="纯文本 Char"/>
    <w:basedOn w:val="a0"/>
    <w:link w:val="a7"/>
    <w:qFormat/>
    <w:rsid w:val="00034B35"/>
    <w:rPr>
      <w:rFonts w:ascii="宋体" w:eastAsia="宋体" w:hAnsi="Courier New" w:cs="Times New Roman"/>
      <w:szCs w:val="20"/>
    </w:rPr>
  </w:style>
  <w:style w:type="character" w:customStyle="1" w:styleId="Char4">
    <w:name w:val="批注框文本 Char"/>
    <w:basedOn w:val="a0"/>
    <w:link w:val="a8"/>
    <w:uiPriority w:val="99"/>
    <w:semiHidden/>
    <w:qFormat/>
    <w:rsid w:val="00034B35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正文文本缩进 Char"/>
    <w:basedOn w:val="a0"/>
    <w:link w:val="a6"/>
    <w:qFormat/>
    <w:rsid w:val="00034B35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 Char"/>
    <w:basedOn w:val="a0"/>
    <w:link w:val="a5"/>
    <w:qFormat/>
    <w:rsid w:val="00034B35"/>
    <w:rPr>
      <w:rFonts w:ascii="Times New Roman" w:eastAsia="宋体" w:hAnsi="Times New Roman" w:cs="Times New Roman"/>
      <w:szCs w:val="21"/>
    </w:rPr>
  </w:style>
  <w:style w:type="paragraph" w:customStyle="1" w:styleId="11">
    <w:name w:val="列出段落1"/>
    <w:basedOn w:val="a"/>
    <w:link w:val="ListParagraphChar"/>
    <w:qFormat/>
    <w:rsid w:val="00034B35"/>
    <w:pPr>
      <w:ind w:firstLineChars="200" w:firstLine="420"/>
    </w:pPr>
    <w:rPr>
      <w:rFonts w:ascii="Calibri" w:hAnsi="Calibri" w:cs="Calibri"/>
      <w:szCs w:val="21"/>
    </w:rPr>
  </w:style>
  <w:style w:type="character" w:customStyle="1" w:styleId="ListParagraphChar">
    <w:name w:val="List Paragraph Char"/>
    <w:basedOn w:val="a0"/>
    <w:link w:val="11"/>
    <w:qFormat/>
    <w:locked/>
    <w:rsid w:val="00034B35"/>
    <w:rPr>
      <w:rFonts w:ascii="Calibri" w:eastAsia="宋体" w:hAnsi="Calibri" w:cs="Calibri"/>
      <w:szCs w:val="21"/>
    </w:rPr>
  </w:style>
  <w:style w:type="paragraph" w:customStyle="1" w:styleId="GB2312">
    <w:name w:val="正文 + 仿宋_GB2312"/>
    <w:basedOn w:val="11"/>
    <w:link w:val="GB2312Char"/>
    <w:qFormat/>
    <w:rsid w:val="00034B35"/>
    <w:pPr>
      <w:tabs>
        <w:tab w:val="left" w:pos="2715"/>
      </w:tabs>
      <w:ind w:firstLine="560"/>
    </w:pPr>
    <w:rPr>
      <w:rFonts w:ascii="仿宋_GB2312" w:eastAsia="仿宋_GB2312"/>
      <w:sz w:val="28"/>
      <w:szCs w:val="28"/>
    </w:rPr>
  </w:style>
  <w:style w:type="character" w:customStyle="1" w:styleId="GB2312Char">
    <w:name w:val="正文 + 仿宋_GB2312 Char"/>
    <w:basedOn w:val="ListParagraphChar"/>
    <w:link w:val="GB2312"/>
    <w:qFormat/>
    <w:locked/>
    <w:rsid w:val="00034B35"/>
    <w:rPr>
      <w:rFonts w:ascii="仿宋_GB2312" w:eastAsia="仿宋_GB2312" w:hAnsi="Calibri" w:cs="Calibri"/>
      <w:sz w:val="28"/>
      <w:szCs w:val="28"/>
    </w:rPr>
  </w:style>
  <w:style w:type="character" w:customStyle="1" w:styleId="Char7">
    <w:name w:val="标题 Char"/>
    <w:basedOn w:val="a0"/>
    <w:link w:val="ac"/>
    <w:qFormat/>
    <w:rsid w:val="00034B35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主题 Char"/>
    <w:link w:val="a3"/>
    <w:qFormat/>
    <w:rsid w:val="00034B35"/>
    <w:rPr>
      <w:rFonts w:ascii="Arial" w:eastAsia="宋体" w:hAnsi="Arial" w:cs="Arial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34B35"/>
    <w:rPr>
      <w:rFonts w:ascii="Times New Roman" w:eastAsia="宋体" w:hAnsi="Times New Roman" w:cs="Times New Roman"/>
      <w:szCs w:val="24"/>
    </w:rPr>
  </w:style>
  <w:style w:type="character" w:customStyle="1" w:styleId="Char10">
    <w:name w:val="批注主题 Char1"/>
    <w:basedOn w:val="Char0"/>
    <w:uiPriority w:val="99"/>
    <w:semiHidden/>
    <w:qFormat/>
    <w:rsid w:val="00034B35"/>
    <w:rPr>
      <w:rFonts w:ascii="Times New Roman" w:eastAsia="宋体" w:hAnsi="Times New Roman" w:cs="Times New Roman"/>
      <w:b/>
      <w:bCs/>
      <w:szCs w:val="24"/>
    </w:rPr>
  </w:style>
  <w:style w:type="paragraph" w:styleId="af1">
    <w:name w:val="List Paragraph"/>
    <w:basedOn w:val="a"/>
    <w:uiPriority w:val="34"/>
    <w:qFormat/>
    <w:rsid w:val="00034B35"/>
    <w:pPr>
      <w:ind w:firstLineChars="200" w:firstLine="420"/>
    </w:pPr>
  </w:style>
  <w:style w:type="character" w:customStyle="1" w:styleId="5Char">
    <w:name w:val="标题 5 Char"/>
    <w:basedOn w:val="a0"/>
    <w:link w:val="5"/>
    <w:qFormat/>
    <w:rsid w:val="00034B35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034B35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character" w:customStyle="1" w:styleId="shorttext">
    <w:name w:val="short_text"/>
    <w:qFormat/>
    <w:rsid w:val="00034B35"/>
  </w:style>
  <w:style w:type="character" w:customStyle="1" w:styleId="highlight">
    <w:name w:val="highlight"/>
    <w:qFormat/>
    <w:rsid w:val="00034B35"/>
  </w:style>
  <w:style w:type="character" w:customStyle="1" w:styleId="text10">
    <w:name w:val="text10"/>
    <w:qFormat/>
    <w:rsid w:val="00034B35"/>
  </w:style>
  <w:style w:type="character" w:customStyle="1" w:styleId="MalgunGothic">
    <w:name w:val="正文文本 + Malgun Gothic"/>
    <w:basedOn w:val="a0"/>
    <w:qFormat/>
    <w:rsid w:val="00034B35"/>
    <w:rPr>
      <w:rFonts w:ascii="Malgun Gothic" w:eastAsia="Malgun Gothic" w:hAnsi="Malgun Gothic" w:cs="Malgun Gothic"/>
      <w:b/>
      <w:bCs/>
      <w:color w:val="000000"/>
      <w:spacing w:val="1"/>
      <w:w w:val="100"/>
      <w:position w:val="0"/>
      <w:sz w:val="12"/>
      <w:szCs w:val="12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463766.htm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1452</Words>
  <Characters>8283</Characters>
  <Application>Microsoft Office Word</Application>
  <DocSecurity>0</DocSecurity>
  <Lines>69</Lines>
  <Paragraphs>19</Paragraphs>
  <ScaleCrop>false</ScaleCrop>
  <Company>MS</Company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china</cp:lastModifiedBy>
  <cp:revision>7</cp:revision>
  <cp:lastPrinted>2018-11-30T08:12:00Z</cp:lastPrinted>
  <dcterms:created xsi:type="dcterms:W3CDTF">2018-09-05T09:24:00Z</dcterms:created>
  <dcterms:modified xsi:type="dcterms:W3CDTF">2018-11-30T08:13:00Z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KSORubyTemplateID" linkTarget="0">
    <vt:lpwstr>6</vt:lpwstr>
  </property>
</Properties>
</file>